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9B" w:rsidRPr="001070E8" w:rsidRDefault="00A1449B" w:rsidP="00A1449B">
      <w:pPr>
        <w:pStyle w:val="Heading1"/>
        <w:numPr>
          <w:ilvl w:val="0"/>
          <w:numId w:val="0"/>
        </w:numPr>
        <w:ind w:left="432" w:hanging="72"/>
      </w:pPr>
      <w:bookmarkStart w:id="0" w:name="_Toc220130456"/>
      <w:bookmarkStart w:id="1" w:name="_Toc221343080"/>
      <w:r w:rsidRPr="001070E8">
        <w:t>Contract of Employment</w:t>
      </w:r>
      <w:bookmarkEnd w:id="0"/>
      <w:bookmarkEnd w:id="1"/>
      <w:r w:rsidRPr="001070E8">
        <w:t xml:space="preserve"> </w:t>
      </w:r>
    </w:p>
    <w:p w:rsidR="00A1449B" w:rsidRPr="00E21D46" w:rsidRDefault="00A1449B" w:rsidP="00A1449B">
      <w:r w:rsidRPr="00E21D46">
        <w:rPr>
          <w:noProof/>
        </w:rPr>
        <mc:AlternateContent>
          <mc:Choice Requires="wps">
            <w:drawing>
              <wp:anchor distT="0" distB="0" distL="114300" distR="114300" simplePos="0" relativeHeight="251659264" behindDoc="0" locked="0" layoutInCell="1" allowOverlap="1" wp14:anchorId="1D6E4862" wp14:editId="2ADB8E4D">
                <wp:simplePos x="0" y="0"/>
                <wp:positionH relativeFrom="column">
                  <wp:posOffset>4114800</wp:posOffset>
                </wp:positionH>
                <wp:positionV relativeFrom="paragraph">
                  <wp:posOffset>-60960</wp:posOffset>
                </wp:positionV>
                <wp:extent cx="1828800" cy="600075"/>
                <wp:effectExtent l="0" t="0" r="635" b="4445"/>
                <wp:wrapNone/>
                <wp:docPr id="6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49B" w:rsidRPr="003771C3" w:rsidRDefault="00A1449B" w:rsidP="00A1449B">
                            <w:pPr>
                              <w:rPr>
                                <w:rFonts w:ascii="Tahoma" w:hAnsi="Tahoma" w:cs="Tahoma"/>
                              </w:rPr>
                            </w:pPr>
                            <w:r w:rsidRPr="003771C3">
                              <w:rPr>
                                <w:rFonts w:ascii="Tahoma" w:hAnsi="Tahoma" w:cs="Tahoma"/>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E4862" id="_x0000_t202" coordsize="21600,21600" o:spt="202" path="m,l,21600r21600,l21600,xe">
                <v:stroke joinstyle="miter"/>
                <v:path gradientshapeok="t" o:connecttype="rect"/>
              </v:shapetype>
              <v:shape id="Text Box 42" o:spid="_x0000_s1026" type="#_x0000_t202" style="position:absolute;margin-left:324pt;margin-top:-4.8pt;width:2in;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" stroked="f">
                <v:textbox>
                  <w:txbxContent>
                    <w:p w:rsidR="00A1449B" w:rsidRPr="003771C3" w:rsidRDefault="00A1449B" w:rsidP="00A1449B">
                      <w:pPr>
                        <w:rPr>
                          <w:rFonts w:ascii="Tahoma" w:hAnsi="Tahoma" w:cs="Tahoma"/>
                        </w:rPr>
                      </w:pPr>
                      <w:r w:rsidRPr="003771C3">
                        <w:rPr>
                          <w:rFonts w:ascii="Tahoma" w:hAnsi="Tahoma" w:cs="Tahoma"/>
                        </w:rPr>
                        <w:t>Insert your logo here!</w:t>
                      </w:r>
                    </w:p>
                  </w:txbxContent>
                </v:textbox>
              </v:shape>
            </w:pict>
          </mc:Fallback>
        </mc:AlternateContent>
      </w:r>
    </w:p>
    <w:p w:rsidR="00A1449B" w:rsidRPr="00E21D46" w:rsidRDefault="00A1449B" w:rsidP="00A1449B"/>
    <w:p w:rsidR="00A1449B" w:rsidRDefault="00A1449B" w:rsidP="00A1449B">
      <w:pPr>
        <w:rPr>
          <w:rFonts w:ascii="Tahoma" w:hAnsi="Tahoma" w:cs="Tahoma"/>
          <w:lang w:val="en-GB"/>
        </w:rPr>
      </w:pPr>
    </w:p>
    <w:p w:rsidR="00A1449B" w:rsidRPr="00C96D8A" w:rsidRDefault="00A1449B" w:rsidP="00A1449B">
      <w:pPr>
        <w:numPr>
          <w:ilvl w:val="0"/>
          <w:numId w:val="7"/>
        </w:numPr>
        <w:rPr>
          <w:rFonts w:ascii="Tahoma" w:hAnsi="Tahoma" w:cs="Tahoma"/>
          <w:b/>
          <w:lang w:val="en-GB"/>
        </w:rPr>
      </w:pPr>
      <w:r w:rsidRPr="00C96D8A">
        <w:rPr>
          <w:rFonts w:ascii="Tahoma" w:hAnsi="Tahoma" w:cs="Tahoma"/>
          <w:b/>
          <w:lang w:val="en-GB"/>
        </w:rPr>
        <w:t>Employer</w:t>
      </w:r>
    </w:p>
    <w:p w:rsidR="00A1449B" w:rsidRPr="00C96D8A" w:rsidRDefault="00A1449B" w:rsidP="00A1449B">
      <w:pPr>
        <w:ind w:left="360" w:firstLine="360"/>
        <w:rPr>
          <w:rFonts w:ascii="Tahoma" w:hAnsi="Tahoma" w:cs="Tahoma"/>
          <w:sz w:val="22"/>
          <w:szCs w:val="22"/>
          <w:lang w:val="en-GB"/>
        </w:rPr>
      </w:pPr>
      <w:r w:rsidRPr="00C96D8A">
        <w:rPr>
          <w:rFonts w:ascii="Tahoma" w:hAnsi="Tahoma" w:cs="Tahoma"/>
          <w:sz w:val="22"/>
          <w:szCs w:val="22"/>
          <w:lang w:val="en-GB"/>
        </w:rPr>
        <w:t xml:space="preserve">You are employed by the Parochial Church Council </w:t>
      </w:r>
      <w:r w:rsidR="00D72D26">
        <w:rPr>
          <w:rFonts w:ascii="Tahoma" w:hAnsi="Tahoma" w:cs="Tahoma"/>
          <w:sz w:val="22"/>
          <w:szCs w:val="22"/>
          <w:lang w:val="en-GB"/>
        </w:rPr>
        <w:t xml:space="preserve">(“PCC”) </w:t>
      </w:r>
      <w:r w:rsidRPr="00C96D8A">
        <w:rPr>
          <w:rFonts w:ascii="Tahoma" w:hAnsi="Tahoma" w:cs="Tahoma"/>
          <w:sz w:val="22"/>
          <w:szCs w:val="22"/>
          <w:lang w:val="en-GB"/>
        </w:rPr>
        <w:t>of [</w:t>
      </w:r>
      <w:r w:rsidRPr="006F1A79">
        <w:rPr>
          <w:rFonts w:ascii="Tahoma" w:hAnsi="Tahoma" w:cs="Tahoma"/>
          <w:sz w:val="22"/>
          <w:szCs w:val="22"/>
          <w:highlight w:val="yellow"/>
          <w:lang w:val="en-GB"/>
        </w:rPr>
        <w:t>name of Parish</w:t>
      </w:r>
      <w:r w:rsidRPr="00C96D8A">
        <w:rPr>
          <w:rFonts w:ascii="Tahoma" w:hAnsi="Tahoma" w:cs="Tahoma"/>
          <w:sz w:val="22"/>
          <w:szCs w:val="22"/>
          <w:lang w:val="en-GB"/>
        </w:rPr>
        <w:t>]</w:t>
      </w:r>
    </w:p>
    <w:p w:rsidR="00A1449B" w:rsidRPr="006F1A79" w:rsidRDefault="00A1449B" w:rsidP="00A1449B">
      <w:pPr>
        <w:ind w:left="720"/>
        <w:rPr>
          <w:rFonts w:ascii="Tahoma" w:hAnsi="Tahoma" w:cs="Tahoma"/>
          <w:sz w:val="22"/>
          <w:szCs w:val="22"/>
          <w:highlight w:val="yellow"/>
          <w:lang w:val="en-GB"/>
        </w:rPr>
      </w:pPr>
      <w:r w:rsidRPr="006F1A79">
        <w:rPr>
          <w:rFonts w:ascii="Tahoma" w:hAnsi="Tahoma" w:cs="Tahoma"/>
          <w:sz w:val="22"/>
          <w:szCs w:val="22"/>
          <w:highlight w:val="yellow"/>
          <w:lang w:val="en-GB"/>
        </w:rPr>
        <w:t>[Address of parish office / PCC secretary]</w:t>
      </w:r>
    </w:p>
    <w:p w:rsidR="00A1449B" w:rsidRPr="006F1A79" w:rsidRDefault="00A1449B" w:rsidP="00A1449B">
      <w:pPr>
        <w:ind w:left="720"/>
        <w:rPr>
          <w:rFonts w:ascii="Tahoma" w:hAnsi="Tahoma" w:cs="Tahoma"/>
          <w:sz w:val="22"/>
          <w:szCs w:val="22"/>
          <w:highlight w:val="yellow"/>
          <w:lang w:val="en-GB"/>
        </w:rPr>
      </w:pPr>
      <w:r w:rsidRPr="006F1A79">
        <w:rPr>
          <w:rFonts w:ascii="Tahoma" w:hAnsi="Tahoma" w:cs="Tahoma"/>
          <w:sz w:val="22"/>
          <w:szCs w:val="22"/>
          <w:highlight w:val="yellow"/>
          <w:lang w:val="en-GB"/>
        </w:rPr>
        <w:t>[Address]</w:t>
      </w:r>
    </w:p>
    <w:p w:rsidR="00A1449B" w:rsidRPr="006F1A79" w:rsidRDefault="00A1449B" w:rsidP="00A1449B">
      <w:pPr>
        <w:ind w:left="720"/>
        <w:rPr>
          <w:rFonts w:ascii="Tahoma" w:hAnsi="Tahoma" w:cs="Tahoma"/>
          <w:sz w:val="22"/>
          <w:szCs w:val="22"/>
          <w:highlight w:val="yellow"/>
          <w:lang w:val="en-GB"/>
        </w:rPr>
      </w:pPr>
      <w:r w:rsidRPr="006F1A79">
        <w:rPr>
          <w:rFonts w:ascii="Tahoma" w:hAnsi="Tahoma" w:cs="Tahoma"/>
          <w:sz w:val="22"/>
          <w:szCs w:val="22"/>
          <w:highlight w:val="yellow"/>
          <w:lang w:val="en-GB"/>
        </w:rPr>
        <w:t>[Address]</w:t>
      </w:r>
    </w:p>
    <w:p w:rsidR="00A1449B" w:rsidRPr="00C96D8A" w:rsidRDefault="00A1449B" w:rsidP="00A1449B">
      <w:pPr>
        <w:ind w:left="720"/>
        <w:rPr>
          <w:rFonts w:ascii="Tahoma" w:hAnsi="Tahoma" w:cs="Tahoma"/>
          <w:sz w:val="22"/>
          <w:szCs w:val="22"/>
          <w:lang w:val="en-GB"/>
        </w:rPr>
      </w:pPr>
      <w:r w:rsidRPr="006F1A79">
        <w:rPr>
          <w:rFonts w:ascii="Tahoma" w:hAnsi="Tahoma" w:cs="Tahoma"/>
          <w:sz w:val="22"/>
          <w:szCs w:val="22"/>
          <w:highlight w:val="yellow"/>
          <w:lang w:val="en-GB"/>
        </w:rPr>
        <w:t>[Postcode]</w:t>
      </w:r>
    </w:p>
    <w:p w:rsidR="00A1449B" w:rsidRDefault="00A1449B" w:rsidP="00A1449B">
      <w:pPr>
        <w:ind w:left="720"/>
        <w:rPr>
          <w:rFonts w:ascii="Tahoma" w:hAnsi="Tahoma" w:cs="Tahoma"/>
          <w:lang w:val="en-GB"/>
        </w:rPr>
      </w:pPr>
    </w:p>
    <w:p w:rsidR="00A1449B" w:rsidRDefault="00A1449B" w:rsidP="00A1449B">
      <w:pPr>
        <w:ind w:left="720"/>
        <w:rPr>
          <w:rFonts w:ascii="Tahoma" w:hAnsi="Tahoma" w:cs="Tahoma"/>
          <w:lang w:val="en-GB"/>
        </w:rPr>
      </w:pPr>
    </w:p>
    <w:p w:rsidR="00A1449B" w:rsidRPr="00C96D8A" w:rsidRDefault="00A1449B" w:rsidP="00A1449B">
      <w:pPr>
        <w:numPr>
          <w:ilvl w:val="0"/>
          <w:numId w:val="7"/>
        </w:numPr>
        <w:rPr>
          <w:rFonts w:ascii="Tahoma" w:hAnsi="Tahoma" w:cs="Tahoma"/>
          <w:b/>
          <w:lang w:val="en-GB"/>
        </w:rPr>
      </w:pPr>
      <w:r w:rsidRPr="00C96D8A">
        <w:rPr>
          <w:rFonts w:ascii="Tahoma" w:hAnsi="Tahoma" w:cs="Tahoma"/>
          <w:b/>
          <w:lang w:val="en-GB"/>
        </w:rPr>
        <w:t>Employee</w:t>
      </w:r>
    </w:p>
    <w:p w:rsidR="00A1449B" w:rsidRPr="006F1A79" w:rsidRDefault="00A1449B" w:rsidP="00A1449B">
      <w:pPr>
        <w:ind w:left="720"/>
        <w:rPr>
          <w:rFonts w:ascii="Tahoma" w:hAnsi="Tahoma" w:cs="Tahoma"/>
          <w:sz w:val="22"/>
          <w:szCs w:val="22"/>
          <w:highlight w:val="yellow"/>
          <w:lang w:val="en-GB"/>
        </w:rPr>
      </w:pPr>
      <w:r w:rsidRPr="006F1A79">
        <w:rPr>
          <w:rFonts w:ascii="Tahoma" w:hAnsi="Tahoma" w:cs="Tahoma"/>
          <w:sz w:val="22"/>
          <w:szCs w:val="22"/>
          <w:highlight w:val="yellow"/>
          <w:lang w:val="en-GB"/>
        </w:rPr>
        <w:t>[Name]</w:t>
      </w:r>
    </w:p>
    <w:p w:rsidR="00A1449B" w:rsidRPr="006F1A79" w:rsidRDefault="00A1449B" w:rsidP="00A1449B">
      <w:pPr>
        <w:ind w:left="720"/>
        <w:rPr>
          <w:rFonts w:ascii="Tahoma" w:hAnsi="Tahoma" w:cs="Tahoma"/>
          <w:sz w:val="22"/>
          <w:szCs w:val="22"/>
          <w:highlight w:val="yellow"/>
          <w:lang w:val="en-GB"/>
        </w:rPr>
      </w:pPr>
      <w:r w:rsidRPr="006F1A79">
        <w:rPr>
          <w:rFonts w:ascii="Tahoma" w:hAnsi="Tahoma" w:cs="Tahoma"/>
          <w:sz w:val="22"/>
          <w:szCs w:val="22"/>
          <w:highlight w:val="yellow"/>
          <w:lang w:val="en-GB"/>
        </w:rPr>
        <w:t>[Address]</w:t>
      </w:r>
    </w:p>
    <w:p w:rsidR="00A1449B" w:rsidRPr="006F1A79" w:rsidRDefault="00A1449B" w:rsidP="00A1449B">
      <w:pPr>
        <w:ind w:left="720"/>
        <w:rPr>
          <w:rFonts w:ascii="Tahoma" w:hAnsi="Tahoma" w:cs="Tahoma"/>
          <w:sz w:val="22"/>
          <w:szCs w:val="22"/>
          <w:highlight w:val="yellow"/>
          <w:lang w:val="en-GB"/>
        </w:rPr>
      </w:pPr>
      <w:r w:rsidRPr="006F1A79">
        <w:rPr>
          <w:rFonts w:ascii="Tahoma" w:hAnsi="Tahoma" w:cs="Tahoma"/>
          <w:sz w:val="22"/>
          <w:szCs w:val="22"/>
          <w:highlight w:val="yellow"/>
          <w:lang w:val="en-GB"/>
        </w:rPr>
        <w:t>[Address]</w:t>
      </w:r>
    </w:p>
    <w:p w:rsidR="00A1449B" w:rsidRPr="006F1A79" w:rsidRDefault="00A1449B" w:rsidP="00A1449B">
      <w:pPr>
        <w:ind w:left="720"/>
        <w:rPr>
          <w:rFonts w:ascii="Tahoma" w:hAnsi="Tahoma" w:cs="Tahoma"/>
          <w:sz w:val="22"/>
          <w:szCs w:val="22"/>
          <w:highlight w:val="yellow"/>
          <w:lang w:val="en-GB"/>
        </w:rPr>
      </w:pPr>
      <w:r w:rsidRPr="006F1A79">
        <w:rPr>
          <w:rFonts w:ascii="Tahoma" w:hAnsi="Tahoma" w:cs="Tahoma"/>
          <w:sz w:val="22"/>
          <w:szCs w:val="22"/>
          <w:highlight w:val="yellow"/>
          <w:lang w:val="en-GB"/>
        </w:rPr>
        <w:t>[Address]</w:t>
      </w:r>
    </w:p>
    <w:p w:rsidR="00A1449B" w:rsidRPr="00C96D8A" w:rsidRDefault="00A1449B" w:rsidP="00A1449B">
      <w:pPr>
        <w:ind w:left="720"/>
        <w:rPr>
          <w:rFonts w:ascii="Tahoma" w:hAnsi="Tahoma" w:cs="Tahoma"/>
          <w:sz w:val="22"/>
          <w:szCs w:val="22"/>
          <w:lang w:val="en-GB"/>
        </w:rPr>
      </w:pPr>
      <w:r w:rsidRPr="006F1A79">
        <w:rPr>
          <w:rFonts w:ascii="Tahoma" w:hAnsi="Tahoma" w:cs="Tahoma"/>
          <w:sz w:val="22"/>
          <w:szCs w:val="22"/>
          <w:highlight w:val="yellow"/>
          <w:lang w:val="en-GB"/>
        </w:rPr>
        <w:t>[Postcode]</w:t>
      </w:r>
    </w:p>
    <w:p w:rsidR="00A1449B" w:rsidRDefault="00A1449B" w:rsidP="00A1449B">
      <w:pPr>
        <w:ind w:left="720"/>
        <w:rPr>
          <w:rFonts w:ascii="Tahoma" w:hAnsi="Tahoma" w:cs="Tahoma"/>
          <w:lang w:val="en-GB"/>
        </w:rPr>
      </w:pPr>
    </w:p>
    <w:p w:rsidR="00A1449B" w:rsidRPr="00C96D8A" w:rsidRDefault="00A1449B" w:rsidP="00A1449B">
      <w:pPr>
        <w:numPr>
          <w:ilvl w:val="0"/>
          <w:numId w:val="7"/>
        </w:numPr>
        <w:rPr>
          <w:rFonts w:ascii="Tahoma" w:hAnsi="Tahoma" w:cs="Tahoma"/>
          <w:b/>
          <w:lang w:val="en-GB"/>
        </w:rPr>
      </w:pPr>
      <w:r w:rsidRPr="00C96D8A">
        <w:rPr>
          <w:rFonts w:ascii="Tahoma" w:hAnsi="Tahoma" w:cs="Tahoma"/>
          <w:b/>
          <w:lang w:val="en-GB"/>
        </w:rPr>
        <w:t>Job Title</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Your job title is [</w:t>
      </w:r>
      <w:r w:rsidRPr="006F1A79">
        <w:rPr>
          <w:rFonts w:ascii="Tahoma" w:hAnsi="Tahoma" w:cs="Tahoma"/>
          <w:sz w:val="22"/>
          <w:szCs w:val="22"/>
          <w:highlight w:val="yellow"/>
          <w:lang w:val="en-GB"/>
        </w:rPr>
        <w:t>job title</w:t>
      </w:r>
      <w:r w:rsidRPr="00C96D8A">
        <w:rPr>
          <w:rFonts w:ascii="Tahoma" w:hAnsi="Tahoma" w:cs="Tahoma"/>
          <w:sz w:val="22"/>
          <w:szCs w:val="22"/>
          <w:lang w:val="en-GB"/>
        </w:rPr>
        <w:t xml:space="preserve">]. </w:t>
      </w:r>
    </w:p>
    <w:p w:rsidR="00023774" w:rsidRDefault="00023774"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 are accountable to [</w:t>
      </w:r>
      <w:r w:rsidRPr="006F1A79">
        <w:rPr>
          <w:rFonts w:ascii="Tahoma" w:hAnsi="Tahoma" w:cs="Tahoma"/>
          <w:sz w:val="22"/>
          <w:szCs w:val="22"/>
          <w:highlight w:val="yellow"/>
          <w:lang w:val="en-GB"/>
        </w:rPr>
        <w:t>Manager’s job title</w:t>
      </w:r>
      <w:r w:rsidRPr="00C96D8A">
        <w:rPr>
          <w:rFonts w:ascii="Tahoma" w:hAnsi="Tahoma" w:cs="Tahoma"/>
          <w:sz w:val="22"/>
          <w:szCs w:val="22"/>
          <w:lang w:val="en-GB"/>
        </w:rPr>
        <w:t>].</w:t>
      </w:r>
    </w:p>
    <w:p w:rsidR="00023774" w:rsidRDefault="00023774"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 xml:space="preserve">The duties which this job entails are set out in the job description attached to this statement. The job description may from time to time be amended by the </w:t>
      </w:r>
      <w:r w:rsidR="00D72D26">
        <w:rPr>
          <w:rFonts w:ascii="Tahoma" w:hAnsi="Tahoma" w:cs="Tahoma"/>
          <w:sz w:val="22"/>
          <w:szCs w:val="22"/>
          <w:lang w:val="en-GB"/>
        </w:rPr>
        <w:t>PCC</w:t>
      </w:r>
      <w:r w:rsidRPr="00C96D8A">
        <w:rPr>
          <w:rFonts w:ascii="Tahoma" w:hAnsi="Tahoma" w:cs="Tahoma"/>
          <w:sz w:val="22"/>
          <w:szCs w:val="22"/>
          <w:lang w:val="en-GB"/>
        </w:rPr>
        <w:t xml:space="preserve"> and in addition to the duties set out you may be required to undertake additional or other duties as may be necessary, from time to time.</w:t>
      </w:r>
    </w:p>
    <w:p w:rsidR="00A1449B" w:rsidRDefault="00A1449B" w:rsidP="00A1449B">
      <w:pPr>
        <w:ind w:left="720"/>
        <w:rPr>
          <w:rFonts w:ascii="Tahoma" w:hAnsi="Tahoma" w:cs="Tahoma"/>
          <w:lang w:val="en-GB"/>
        </w:rPr>
      </w:pPr>
    </w:p>
    <w:p w:rsidR="00A1449B" w:rsidRPr="00C96D8A" w:rsidRDefault="00A1449B" w:rsidP="00A1449B">
      <w:pPr>
        <w:numPr>
          <w:ilvl w:val="0"/>
          <w:numId w:val="7"/>
        </w:numPr>
        <w:rPr>
          <w:rFonts w:ascii="Tahoma" w:hAnsi="Tahoma" w:cs="Tahoma"/>
          <w:b/>
          <w:lang w:val="en-GB"/>
        </w:rPr>
      </w:pPr>
      <w:r w:rsidRPr="00C96D8A">
        <w:rPr>
          <w:rFonts w:ascii="Tahoma" w:hAnsi="Tahoma" w:cs="Tahoma"/>
          <w:b/>
          <w:lang w:val="en-GB"/>
        </w:rPr>
        <w:t>Date of Commencement</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The date that your employment began was [</w:t>
      </w:r>
      <w:r w:rsidRPr="006F1A79">
        <w:rPr>
          <w:rFonts w:ascii="Tahoma" w:hAnsi="Tahoma" w:cs="Tahoma"/>
          <w:sz w:val="22"/>
          <w:szCs w:val="22"/>
          <w:highlight w:val="yellow"/>
          <w:lang w:val="en-GB"/>
        </w:rPr>
        <w:t>date</w:t>
      </w:r>
      <w:r w:rsidRPr="00C96D8A">
        <w:rPr>
          <w:rFonts w:ascii="Tahoma" w:hAnsi="Tahoma" w:cs="Tahoma"/>
          <w:sz w:val="22"/>
          <w:szCs w:val="22"/>
          <w:lang w:val="en-GB"/>
        </w:rPr>
        <w:t>]</w:t>
      </w:r>
    </w:p>
    <w:p w:rsidR="00A1449B" w:rsidRDefault="00A1449B" w:rsidP="00A1449B">
      <w:pPr>
        <w:ind w:left="720"/>
        <w:rPr>
          <w:rFonts w:ascii="Tahoma" w:hAnsi="Tahoma" w:cs="Tahoma"/>
          <w:sz w:val="22"/>
          <w:szCs w:val="22"/>
          <w:lang w:val="en-GB"/>
        </w:rPr>
      </w:pPr>
    </w:p>
    <w:p w:rsidR="00A1449B" w:rsidRDefault="00A1449B" w:rsidP="00A1449B">
      <w:pPr>
        <w:ind w:left="720"/>
        <w:rPr>
          <w:rFonts w:ascii="Tahoma" w:hAnsi="Tahoma" w:cs="Tahoma"/>
          <w:sz w:val="22"/>
          <w:szCs w:val="22"/>
          <w:lang w:val="en-GB"/>
        </w:rPr>
      </w:pPr>
      <w:r>
        <w:rPr>
          <w:rFonts w:ascii="Tahoma" w:hAnsi="Tahoma" w:cs="Tahoma"/>
          <w:sz w:val="22"/>
          <w:szCs w:val="22"/>
          <w:lang w:val="en-GB"/>
        </w:rPr>
        <w:t>[This is a fixed term contract for a period of [</w:t>
      </w:r>
      <w:r w:rsidRPr="006F1A79">
        <w:rPr>
          <w:rFonts w:ascii="Tahoma" w:hAnsi="Tahoma" w:cs="Tahoma"/>
          <w:sz w:val="22"/>
          <w:szCs w:val="22"/>
          <w:highlight w:val="yellow"/>
          <w:lang w:val="en-GB"/>
        </w:rPr>
        <w:t>number</w:t>
      </w:r>
      <w:r>
        <w:rPr>
          <w:rFonts w:ascii="Tahoma" w:hAnsi="Tahoma" w:cs="Tahoma"/>
          <w:sz w:val="22"/>
          <w:szCs w:val="22"/>
          <w:lang w:val="en-GB"/>
        </w:rPr>
        <w:t>] months [</w:t>
      </w:r>
      <w:r w:rsidRPr="006F1A79">
        <w:rPr>
          <w:rFonts w:ascii="Tahoma" w:hAnsi="Tahoma" w:cs="Tahoma"/>
          <w:sz w:val="22"/>
          <w:szCs w:val="22"/>
          <w:highlight w:val="yellow"/>
          <w:lang w:val="en-GB"/>
        </w:rPr>
        <w:t>years</w:t>
      </w:r>
      <w:r>
        <w:rPr>
          <w:rFonts w:ascii="Tahoma" w:hAnsi="Tahoma" w:cs="Tahoma"/>
          <w:sz w:val="22"/>
          <w:szCs w:val="22"/>
          <w:lang w:val="en-GB"/>
        </w:rPr>
        <w:t>].  Notice is hereby given that this contract will terminate on [</w:t>
      </w:r>
      <w:r w:rsidRPr="006F1A79">
        <w:rPr>
          <w:rFonts w:ascii="Tahoma" w:hAnsi="Tahoma" w:cs="Tahoma"/>
          <w:sz w:val="22"/>
          <w:szCs w:val="22"/>
          <w:highlight w:val="yellow"/>
          <w:lang w:val="en-GB"/>
        </w:rPr>
        <w:t>date</w:t>
      </w:r>
      <w:r>
        <w:rPr>
          <w:rFonts w:ascii="Tahoma" w:hAnsi="Tahoma" w:cs="Tahoma"/>
          <w:sz w:val="22"/>
          <w:szCs w:val="22"/>
          <w:lang w:val="en-GB"/>
        </w:rPr>
        <w:t>] and no further notice will be given</w:t>
      </w:r>
      <w:r w:rsidR="006F1A79">
        <w:rPr>
          <w:rFonts w:ascii="Tahoma" w:hAnsi="Tahoma" w:cs="Tahoma"/>
          <w:sz w:val="22"/>
          <w:szCs w:val="22"/>
          <w:lang w:val="en-GB"/>
        </w:rPr>
        <w:t xml:space="preserve">. The reason for this being a fixed term contract is </w:t>
      </w:r>
      <w:r w:rsidR="006F1A79" w:rsidRPr="006F1A79">
        <w:rPr>
          <w:rFonts w:ascii="Tahoma" w:hAnsi="Tahoma" w:cs="Tahoma"/>
          <w:sz w:val="22"/>
          <w:szCs w:val="22"/>
          <w:highlight w:val="yellow"/>
          <w:lang w:val="en-GB"/>
        </w:rPr>
        <w:t>INSERT REASON</w:t>
      </w:r>
      <w:r>
        <w:rPr>
          <w:rFonts w:ascii="Tahoma" w:hAnsi="Tahoma" w:cs="Tahoma"/>
          <w:sz w:val="22"/>
          <w:szCs w:val="22"/>
          <w:lang w:val="en-GB"/>
        </w:rPr>
        <w:t>].</w:t>
      </w:r>
    </w:p>
    <w:p w:rsidR="00A1449B" w:rsidRDefault="00A1449B" w:rsidP="00A1449B">
      <w:pPr>
        <w:ind w:left="720"/>
        <w:rPr>
          <w:rFonts w:ascii="Tahoma" w:hAnsi="Tahoma" w:cs="Tahoma"/>
          <w:sz w:val="22"/>
          <w:szCs w:val="22"/>
          <w:lang w:val="en-GB"/>
        </w:rPr>
      </w:pPr>
    </w:p>
    <w:p w:rsidR="00A1449B" w:rsidRDefault="00A1449B" w:rsidP="00A1449B">
      <w:pPr>
        <w:ind w:left="720"/>
        <w:rPr>
          <w:rFonts w:ascii="Tahoma" w:hAnsi="Tahoma" w:cs="Tahoma"/>
          <w:lang w:val="en-GB"/>
        </w:rPr>
      </w:pPr>
      <w:r>
        <w:rPr>
          <w:rFonts w:ascii="Tahoma" w:hAnsi="Tahoma" w:cs="Tahoma"/>
          <w:sz w:val="22"/>
          <w:szCs w:val="22"/>
          <w:lang w:val="en-GB"/>
        </w:rPr>
        <w:t>The date that your continuous employment began was [</w:t>
      </w:r>
      <w:r w:rsidRPr="006F1A79">
        <w:rPr>
          <w:rFonts w:ascii="Tahoma" w:hAnsi="Tahoma" w:cs="Tahoma"/>
          <w:sz w:val="22"/>
          <w:szCs w:val="22"/>
          <w:highlight w:val="yellow"/>
          <w:lang w:val="en-GB"/>
        </w:rPr>
        <w:t>date</w:t>
      </w:r>
      <w:r>
        <w:rPr>
          <w:rFonts w:ascii="Tahoma" w:hAnsi="Tahoma" w:cs="Tahoma"/>
          <w:sz w:val="22"/>
          <w:szCs w:val="22"/>
          <w:lang w:val="en-GB"/>
        </w:rPr>
        <w:t>].</w:t>
      </w:r>
    </w:p>
    <w:p w:rsidR="00A1449B" w:rsidRDefault="00A1449B" w:rsidP="00A1449B">
      <w:pPr>
        <w:ind w:left="720"/>
        <w:rPr>
          <w:rFonts w:ascii="Tahoma" w:hAnsi="Tahoma" w:cs="Tahoma"/>
          <w:lang w:val="en-GB"/>
        </w:rPr>
      </w:pPr>
    </w:p>
    <w:p w:rsidR="00A1449B" w:rsidRPr="00C96D8A" w:rsidRDefault="00A1449B" w:rsidP="00A1449B">
      <w:pPr>
        <w:numPr>
          <w:ilvl w:val="0"/>
          <w:numId w:val="7"/>
        </w:numPr>
        <w:rPr>
          <w:rFonts w:ascii="Tahoma" w:hAnsi="Tahoma" w:cs="Tahoma"/>
          <w:b/>
          <w:lang w:val="en-GB"/>
        </w:rPr>
      </w:pPr>
      <w:r w:rsidRPr="00C96D8A">
        <w:rPr>
          <w:rFonts w:ascii="Tahoma" w:hAnsi="Tahoma" w:cs="Tahoma"/>
          <w:b/>
          <w:lang w:val="en-GB"/>
        </w:rPr>
        <w:t>Probationary period</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 will have a probationary period of [</w:t>
      </w:r>
      <w:r w:rsidRPr="00023774">
        <w:rPr>
          <w:rFonts w:ascii="Tahoma" w:hAnsi="Tahoma" w:cs="Tahoma"/>
          <w:sz w:val="22"/>
          <w:szCs w:val="22"/>
          <w:highlight w:val="yellow"/>
          <w:lang w:val="en-GB"/>
        </w:rPr>
        <w:t>three / six</w:t>
      </w:r>
      <w:r w:rsidRPr="00C96D8A">
        <w:rPr>
          <w:rFonts w:ascii="Tahoma" w:hAnsi="Tahoma" w:cs="Tahoma"/>
          <w:sz w:val="22"/>
          <w:szCs w:val="22"/>
          <w:lang w:val="en-GB"/>
        </w:rPr>
        <w:t xml:space="preserve">] months from the date of the commencement of your employment. </w:t>
      </w:r>
      <w:r w:rsidRPr="00C96D8A">
        <w:rPr>
          <w:rFonts w:ascii="Tahoma" w:hAnsi="Tahoma" w:cs="Tahoma"/>
          <w:sz w:val="22"/>
          <w:szCs w:val="22"/>
        </w:rPr>
        <w:t>During this probationary period your employment may be terminated by either the</w:t>
      </w:r>
      <w:r w:rsidR="00D72D26">
        <w:rPr>
          <w:rFonts w:ascii="Tahoma" w:hAnsi="Tahoma" w:cs="Tahoma"/>
          <w:sz w:val="22"/>
          <w:szCs w:val="22"/>
        </w:rPr>
        <w:t xml:space="preserve"> PCC</w:t>
      </w:r>
      <w:r>
        <w:rPr>
          <w:rFonts w:ascii="Tahoma" w:hAnsi="Tahoma" w:cs="Tahoma"/>
          <w:sz w:val="22"/>
          <w:szCs w:val="22"/>
        </w:rPr>
        <w:t xml:space="preserve"> </w:t>
      </w:r>
      <w:r w:rsidRPr="00C96D8A">
        <w:rPr>
          <w:rFonts w:ascii="Tahoma" w:hAnsi="Tahoma" w:cs="Tahoma"/>
          <w:sz w:val="22"/>
          <w:szCs w:val="22"/>
        </w:rPr>
        <w:t xml:space="preserve">or yourself by giving </w:t>
      </w:r>
      <w:r w:rsidRPr="00023774">
        <w:rPr>
          <w:rFonts w:ascii="Tahoma" w:hAnsi="Tahoma" w:cs="Tahoma"/>
          <w:sz w:val="22"/>
          <w:szCs w:val="22"/>
          <w:highlight w:val="yellow"/>
        </w:rPr>
        <w:t>one / two</w:t>
      </w:r>
      <w:r w:rsidRPr="00C96D8A">
        <w:rPr>
          <w:rFonts w:ascii="Tahoma" w:hAnsi="Tahoma" w:cs="Tahoma"/>
          <w:sz w:val="22"/>
          <w:szCs w:val="22"/>
        </w:rPr>
        <w:t xml:space="preserve"> weeks’ written notice or pay in lieu of notice.  The probationary period may be extended</w:t>
      </w:r>
      <w:r w:rsidR="00023774">
        <w:rPr>
          <w:rFonts w:ascii="Tahoma" w:hAnsi="Tahoma" w:cs="Tahoma"/>
          <w:sz w:val="22"/>
          <w:szCs w:val="22"/>
        </w:rPr>
        <w:t xml:space="preserve"> at the absolute discretion of the employer</w:t>
      </w:r>
      <w:r w:rsidRPr="00C96D8A">
        <w:rPr>
          <w:rFonts w:ascii="Tahoma" w:hAnsi="Tahoma" w:cs="Tahoma"/>
          <w:sz w:val="22"/>
          <w:szCs w:val="22"/>
        </w:rPr>
        <w:t xml:space="preserve"> if you are absent during the probationary period or if your performance is not satisfactory. </w:t>
      </w:r>
    </w:p>
    <w:p w:rsidR="00A1449B" w:rsidRDefault="00A1449B" w:rsidP="00A1449B">
      <w:pPr>
        <w:ind w:left="720"/>
        <w:rPr>
          <w:rFonts w:ascii="Tahoma" w:hAnsi="Tahoma" w:cs="Tahoma"/>
          <w:lang w:val="en-GB"/>
        </w:rPr>
      </w:pPr>
    </w:p>
    <w:p w:rsidR="00A1449B" w:rsidRPr="00C96D8A" w:rsidRDefault="00A1449B" w:rsidP="00A1449B">
      <w:pPr>
        <w:numPr>
          <w:ilvl w:val="0"/>
          <w:numId w:val="7"/>
        </w:numPr>
        <w:rPr>
          <w:rFonts w:ascii="Tahoma" w:hAnsi="Tahoma" w:cs="Tahoma"/>
          <w:b/>
          <w:lang w:val="en-GB"/>
        </w:rPr>
      </w:pPr>
      <w:r w:rsidRPr="00C96D8A">
        <w:rPr>
          <w:rFonts w:ascii="Tahoma" w:hAnsi="Tahoma" w:cs="Tahoma"/>
          <w:b/>
          <w:lang w:val="en-GB"/>
        </w:rPr>
        <w:t>Place of Work</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Your usual place of work is [</w:t>
      </w:r>
      <w:r w:rsidRPr="00023774">
        <w:rPr>
          <w:rFonts w:ascii="Tahoma" w:hAnsi="Tahoma" w:cs="Tahoma"/>
          <w:sz w:val="22"/>
          <w:szCs w:val="22"/>
          <w:highlight w:val="yellow"/>
          <w:lang w:val="en-GB"/>
        </w:rPr>
        <w:t>place</w:t>
      </w:r>
      <w:r w:rsidRPr="00C96D8A">
        <w:rPr>
          <w:rFonts w:ascii="Tahoma" w:hAnsi="Tahoma" w:cs="Tahoma"/>
          <w:sz w:val="22"/>
          <w:szCs w:val="22"/>
          <w:lang w:val="en-GB"/>
        </w:rPr>
        <w:t>].</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However, the right is reserved to change the location of this work base within a reasonable distance. You will be given a month’s notice of this change where it is possible to do so.</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Although on occasions you may be required to work elsewhere, you will not be required to work overseas.</w:t>
      </w:r>
    </w:p>
    <w:p w:rsidR="00A1449B" w:rsidRDefault="00A1449B" w:rsidP="00A1449B">
      <w:pPr>
        <w:ind w:left="720"/>
        <w:rPr>
          <w:rFonts w:ascii="Tahoma" w:hAnsi="Tahoma" w:cs="Tahoma"/>
          <w:lang w:val="en-GB"/>
        </w:rPr>
      </w:pPr>
    </w:p>
    <w:p w:rsidR="00A1449B" w:rsidRPr="00C96D8A" w:rsidRDefault="00A1449B" w:rsidP="00A1449B">
      <w:pPr>
        <w:numPr>
          <w:ilvl w:val="0"/>
          <w:numId w:val="7"/>
        </w:numPr>
        <w:rPr>
          <w:rFonts w:ascii="Tahoma" w:hAnsi="Tahoma" w:cs="Tahoma"/>
          <w:b/>
          <w:lang w:val="en-GB"/>
        </w:rPr>
      </w:pPr>
      <w:r w:rsidRPr="00C96D8A">
        <w:rPr>
          <w:rFonts w:ascii="Tahoma" w:hAnsi="Tahoma" w:cs="Tahoma"/>
          <w:b/>
          <w:lang w:val="en-GB"/>
        </w:rPr>
        <w:t>Remuneration</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Your basic gross salary will be £[</w:t>
      </w:r>
      <w:r w:rsidRPr="00023774">
        <w:rPr>
          <w:rFonts w:ascii="Tahoma" w:hAnsi="Tahoma" w:cs="Tahoma"/>
          <w:sz w:val="22"/>
          <w:szCs w:val="22"/>
          <w:highlight w:val="yellow"/>
          <w:lang w:val="en-GB"/>
        </w:rPr>
        <w:t>amount</w:t>
      </w:r>
      <w:r w:rsidRPr="00C96D8A">
        <w:rPr>
          <w:rFonts w:ascii="Tahoma" w:hAnsi="Tahoma" w:cs="Tahoma"/>
          <w:sz w:val="22"/>
          <w:szCs w:val="22"/>
          <w:lang w:val="en-GB"/>
        </w:rPr>
        <w:t>] per hour</w:t>
      </w:r>
      <w:r w:rsidR="00023774">
        <w:rPr>
          <w:rFonts w:ascii="Tahoma" w:hAnsi="Tahoma" w:cs="Tahoma"/>
          <w:sz w:val="22"/>
          <w:szCs w:val="22"/>
          <w:lang w:val="en-GB"/>
        </w:rPr>
        <w:t xml:space="preserve"> [</w:t>
      </w:r>
      <w:r w:rsidR="00023774" w:rsidRPr="00023774">
        <w:rPr>
          <w:rFonts w:ascii="Tahoma" w:hAnsi="Tahoma" w:cs="Tahoma"/>
          <w:sz w:val="22"/>
          <w:szCs w:val="22"/>
          <w:highlight w:val="yellow"/>
          <w:lang w:val="en-GB"/>
        </w:rPr>
        <w:t>annum</w:t>
      </w:r>
      <w:r w:rsidR="00023774">
        <w:rPr>
          <w:rFonts w:ascii="Tahoma" w:hAnsi="Tahoma" w:cs="Tahoma"/>
          <w:sz w:val="22"/>
          <w:szCs w:val="22"/>
          <w:lang w:val="en-GB"/>
        </w:rPr>
        <w:t>]</w:t>
      </w:r>
      <w:r w:rsidRPr="00C96D8A">
        <w:rPr>
          <w:rFonts w:ascii="Tahoma" w:hAnsi="Tahoma" w:cs="Tahoma"/>
          <w:sz w:val="22"/>
          <w:szCs w:val="22"/>
          <w:lang w:val="en-GB"/>
        </w:rPr>
        <w:t>.</w:t>
      </w:r>
    </w:p>
    <w:p w:rsidR="00023774" w:rsidRDefault="00023774"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 will be paid monthly, in arrears, by credit transfer into your bank or building society account. Payment will normally be made on the [day of month] day of each month (or the nearest working day).</w:t>
      </w:r>
    </w:p>
    <w:p w:rsidR="00A1449B" w:rsidRDefault="00A1449B" w:rsidP="00A1449B">
      <w:pPr>
        <w:ind w:left="720"/>
        <w:rPr>
          <w:rFonts w:ascii="Tahoma" w:hAnsi="Tahoma" w:cs="Tahoma"/>
          <w:lang w:val="en-GB"/>
        </w:rPr>
      </w:pPr>
    </w:p>
    <w:p w:rsidR="00A1449B" w:rsidRPr="00C96D8A" w:rsidRDefault="00A1449B" w:rsidP="00A1449B">
      <w:pPr>
        <w:numPr>
          <w:ilvl w:val="0"/>
          <w:numId w:val="7"/>
        </w:numPr>
        <w:rPr>
          <w:rFonts w:ascii="Tahoma" w:hAnsi="Tahoma" w:cs="Tahoma"/>
          <w:b/>
          <w:lang w:val="en-GB"/>
        </w:rPr>
      </w:pPr>
      <w:r w:rsidRPr="00C96D8A">
        <w:rPr>
          <w:rFonts w:ascii="Tahoma" w:hAnsi="Tahoma" w:cs="Tahoma"/>
          <w:b/>
          <w:lang w:val="en-GB"/>
        </w:rPr>
        <w:t>Hours of Work</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 are employed to work [</w:t>
      </w:r>
      <w:r w:rsidRPr="00023774">
        <w:rPr>
          <w:rFonts w:ascii="Tahoma" w:hAnsi="Tahoma" w:cs="Tahoma"/>
          <w:sz w:val="22"/>
          <w:szCs w:val="22"/>
          <w:highlight w:val="yellow"/>
          <w:lang w:val="en-GB"/>
        </w:rPr>
        <w:t>ful</w:t>
      </w:r>
      <w:r w:rsidR="00023774">
        <w:rPr>
          <w:rFonts w:ascii="Tahoma" w:hAnsi="Tahoma" w:cs="Tahoma"/>
          <w:sz w:val="22"/>
          <w:szCs w:val="22"/>
          <w:highlight w:val="yellow"/>
          <w:lang w:val="en-GB"/>
        </w:rPr>
        <w:t>l</w:t>
      </w:r>
      <w:r w:rsidRPr="00023774">
        <w:rPr>
          <w:rFonts w:ascii="Tahoma" w:hAnsi="Tahoma" w:cs="Tahoma"/>
          <w:sz w:val="22"/>
          <w:szCs w:val="22"/>
          <w:highlight w:val="yellow"/>
          <w:lang w:val="en-GB"/>
        </w:rPr>
        <w:t>/part</w:t>
      </w:r>
      <w:r w:rsidRPr="00C96D8A">
        <w:rPr>
          <w:rFonts w:ascii="Tahoma" w:hAnsi="Tahoma" w:cs="Tahoma"/>
          <w:sz w:val="22"/>
          <w:szCs w:val="22"/>
          <w:lang w:val="en-GB"/>
        </w:rPr>
        <w:t>] time.</w:t>
      </w:r>
    </w:p>
    <w:p w:rsidR="00023774" w:rsidRDefault="00023774" w:rsidP="00A1449B">
      <w:pPr>
        <w:ind w:left="720"/>
        <w:rPr>
          <w:rFonts w:ascii="Tahoma" w:hAnsi="Tahoma" w:cs="Tahoma"/>
          <w:sz w:val="22"/>
          <w:szCs w:val="22"/>
          <w:lang w:val="en-GB"/>
        </w:rPr>
      </w:pPr>
    </w:p>
    <w:p w:rsidR="00A1449B" w:rsidRDefault="00A1449B" w:rsidP="00A1449B">
      <w:pPr>
        <w:ind w:left="720"/>
        <w:rPr>
          <w:rFonts w:ascii="Tahoma" w:hAnsi="Tahoma" w:cs="Tahoma"/>
          <w:sz w:val="22"/>
          <w:szCs w:val="22"/>
          <w:lang w:val="en-GB"/>
        </w:rPr>
      </w:pPr>
      <w:r w:rsidRPr="00C96D8A">
        <w:rPr>
          <w:rFonts w:ascii="Tahoma" w:hAnsi="Tahoma" w:cs="Tahoma"/>
          <w:sz w:val="22"/>
          <w:szCs w:val="22"/>
          <w:lang w:val="en-GB"/>
        </w:rPr>
        <w:t xml:space="preserve">Your working hours </w:t>
      </w:r>
      <w:r>
        <w:rPr>
          <w:rFonts w:ascii="Tahoma" w:hAnsi="Tahoma" w:cs="Tahoma"/>
          <w:sz w:val="22"/>
          <w:szCs w:val="22"/>
          <w:lang w:val="en-GB"/>
        </w:rPr>
        <w:t>are [</w:t>
      </w:r>
      <w:r w:rsidRPr="00023774">
        <w:rPr>
          <w:rFonts w:ascii="Tahoma" w:hAnsi="Tahoma" w:cs="Tahoma"/>
          <w:sz w:val="22"/>
          <w:szCs w:val="22"/>
          <w:highlight w:val="yellow"/>
          <w:lang w:val="en-GB"/>
        </w:rPr>
        <w:t>35</w:t>
      </w:r>
      <w:r>
        <w:rPr>
          <w:rFonts w:ascii="Tahoma" w:hAnsi="Tahoma" w:cs="Tahoma"/>
          <w:sz w:val="22"/>
          <w:szCs w:val="22"/>
          <w:lang w:val="en-GB"/>
        </w:rPr>
        <w:t>] hours per week, normally between the hours of [</w:t>
      </w:r>
      <w:r w:rsidRPr="00023774">
        <w:rPr>
          <w:rFonts w:ascii="Tahoma" w:hAnsi="Tahoma" w:cs="Tahoma"/>
          <w:sz w:val="22"/>
          <w:szCs w:val="22"/>
          <w:highlight w:val="yellow"/>
          <w:lang w:val="en-GB"/>
        </w:rPr>
        <w:t>9.00am and 5.00pm Monday to Friday</w:t>
      </w:r>
      <w:r>
        <w:rPr>
          <w:rFonts w:ascii="Tahoma" w:hAnsi="Tahoma" w:cs="Tahoma"/>
          <w:sz w:val="22"/>
          <w:szCs w:val="22"/>
          <w:lang w:val="en-GB"/>
        </w:rPr>
        <w:t>]</w:t>
      </w:r>
      <w:r w:rsidR="00A6613B">
        <w:rPr>
          <w:rFonts w:ascii="Tahoma" w:hAnsi="Tahoma" w:cs="Tahoma"/>
          <w:sz w:val="22"/>
          <w:szCs w:val="22"/>
          <w:lang w:val="en-GB"/>
        </w:rPr>
        <w:t xml:space="preserve"> or [</w:t>
      </w:r>
      <w:r w:rsidR="00A6613B" w:rsidRPr="00A6613B">
        <w:rPr>
          <w:rFonts w:ascii="Tahoma" w:hAnsi="Tahoma" w:cs="Tahoma"/>
          <w:sz w:val="22"/>
          <w:szCs w:val="22"/>
          <w:highlight w:val="yellow"/>
          <w:lang w:val="en-GB"/>
        </w:rPr>
        <w:t>by agreement with your manager or as directed</w:t>
      </w:r>
      <w:r w:rsidR="00A6613B">
        <w:rPr>
          <w:rFonts w:ascii="Tahoma" w:hAnsi="Tahoma" w:cs="Tahoma"/>
          <w:sz w:val="22"/>
          <w:szCs w:val="22"/>
          <w:lang w:val="en-GB"/>
        </w:rPr>
        <w:t>.]</w:t>
      </w:r>
    </w:p>
    <w:p w:rsidR="00023774" w:rsidRDefault="00023774"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Pr>
          <w:rFonts w:ascii="Tahoma" w:hAnsi="Tahoma" w:cs="Tahoma"/>
          <w:sz w:val="22"/>
          <w:szCs w:val="22"/>
          <w:lang w:val="en-GB"/>
        </w:rPr>
        <w:t>You may be required to work outside your normal working hours from time to time, including in the evenings and at weekends.  The employer will give you as much notice as is reasonably possible.  You will normally be given time off in lieu, with the prior agreement of your manager in respect of such additional hours worked.</w:t>
      </w:r>
    </w:p>
    <w:p w:rsidR="00A1449B" w:rsidRDefault="00A1449B" w:rsidP="00A1449B">
      <w:pPr>
        <w:ind w:left="720"/>
        <w:rPr>
          <w:rFonts w:ascii="Tahoma" w:hAnsi="Tahoma" w:cs="Tahoma"/>
          <w:lang w:val="en-GB"/>
        </w:rPr>
      </w:pPr>
    </w:p>
    <w:p w:rsidR="00A1449B" w:rsidRDefault="00A1449B" w:rsidP="00A1449B">
      <w:pPr>
        <w:rPr>
          <w:rFonts w:ascii="Tahoma" w:hAnsi="Tahoma" w:cs="Tahoma"/>
          <w:lang w:val="en-GB"/>
        </w:rPr>
      </w:pPr>
    </w:p>
    <w:p w:rsidR="00A1449B" w:rsidRPr="00C96D8A" w:rsidRDefault="00A1449B" w:rsidP="00A1449B">
      <w:pPr>
        <w:numPr>
          <w:ilvl w:val="0"/>
          <w:numId w:val="7"/>
        </w:numPr>
        <w:rPr>
          <w:rFonts w:ascii="Tahoma" w:hAnsi="Tahoma" w:cs="Tahoma"/>
          <w:b/>
          <w:lang w:val="en-GB"/>
        </w:rPr>
      </w:pPr>
      <w:smartTag w:uri="urn:schemas-microsoft-com:office:smarttags" w:element="place">
        <w:r w:rsidRPr="00C96D8A">
          <w:rPr>
            <w:rFonts w:ascii="Tahoma" w:hAnsi="Tahoma" w:cs="Tahoma"/>
            <w:b/>
            <w:lang w:val="en-GB"/>
          </w:rPr>
          <w:t>Holiday</w:t>
        </w:r>
      </w:smartTag>
      <w:r w:rsidRPr="00C96D8A">
        <w:rPr>
          <w:rFonts w:ascii="Tahoma" w:hAnsi="Tahoma" w:cs="Tahoma"/>
          <w:b/>
          <w:lang w:val="en-GB"/>
        </w:rPr>
        <w:t xml:space="preserve"> Entitlement</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 are entitled to [</w:t>
      </w:r>
      <w:r w:rsidRPr="00023774">
        <w:rPr>
          <w:rFonts w:ascii="Tahoma" w:hAnsi="Tahoma" w:cs="Tahoma"/>
          <w:sz w:val="22"/>
          <w:szCs w:val="22"/>
          <w:highlight w:val="yellow"/>
          <w:lang w:val="en-GB"/>
        </w:rPr>
        <w:t>20</w:t>
      </w:r>
      <w:r w:rsidRPr="00C96D8A">
        <w:rPr>
          <w:rFonts w:ascii="Tahoma" w:hAnsi="Tahoma" w:cs="Tahoma"/>
          <w:sz w:val="22"/>
          <w:szCs w:val="22"/>
          <w:lang w:val="en-GB"/>
        </w:rPr>
        <w:t>] days holiday per year [</w:t>
      </w:r>
      <w:r w:rsidRPr="00023774">
        <w:rPr>
          <w:rFonts w:ascii="Tahoma" w:hAnsi="Tahoma" w:cs="Tahoma"/>
          <w:sz w:val="22"/>
          <w:szCs w:val="22"/>
          <w:highlight w:val="yellow"/>
          <w:lang w:val="en-GB"/>
        </w:rPr>
        <w:t>pro rata</w:t>
      </w:r>
      <w:r w:rsidRPr="00C96D8A">
        <w:rPr>
          <w:rFonts w:ascii="Tahoma" w:hAnsi="Tahoma" w:cs="Tahoma"/>
          <w:sz w:val="22"/>
          <w:szCs w:val="22"/>
          <w:lang w:val="en-GB"/>
        </w:rPr>
        <w:t>].</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 xml:space="preserve">In </w:t>
      </w:r>
      <w:r w:rsidR="00023774" w:rsidRPr="00C96D8A">
        <w:rPr>
          <w:rFonts w:ascii="Tahoma" w:hAnsi="Tahoma" w:cs="Tahoma"/>
          <w:sz w:val="22"/>
          <w:szCs w:val="22"/>
          <w:lang w:val="en-GB"/>
        </w:rPr>
        <w:t>addition,</w:t>
      </w:r>
      <w:r w:rsidRPr="00C96D8A">
        <w:rPr>
          <w:rFonts w:ascii="Tahoma" w:hAnsi="Tahoma" w:cs="Tahoma"/>
          <w:sz w:val="22"/>
          <w:szCs w:val="22"/>
          <w:lang w:val="en-GB"/>
        </w:rPr>
        <w:t xml:space="preserve"> you are entitled to public holidays [</w:t>
      </w:r>
      <w:r w:rsidRPr="00A6613B">
        <w:rPr>
          <w:rFonts w:ascii="Tahoma" w:hAnsi="Tahoma" w:cs="Tahoma"/>
          <w:sz w:val="22"/>
          <w:szCs w:val="22"/>
          <w:highlight w:val="yellow"/>
          <w:lang w:val="en-GB"/>
        </w:rPr>
        <w:t>calculated on a pro rata basis</w:t>
      </w:r>
      <w:r w:rsidRPr="00C96D8A">
        <w:rPr>
          <w:rFonts w:ascii="Tahoma" w:hAnsi="Tahoma" w:cs="Tahoma"/>
          <w:sz w:val="22"/>
          <w:szCs w:val="22"/>
          <w:lang w:val="en-GB"/>
        </w:rPr>
        <w:t>].</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The holiday year runs from [</w:t>
      </w:r>
      <w:r w:rsidRPr="00023774">
        <w:rPr>
          <w:rFonts w:ascii="Tahoma" w:hAnsi="Tahoma" w:cs="Tahoma"/>
          <w:sz w:val="22"/>
          <w:szCs w:val="22"/>
          <w:highlight w:val="yellow"/>
          <w:lang w:val="en-GB"/>
        </w:rPr>
        <w:t>1</w:t>
      </w:r>
      <w:r w:rsidRPr="00023774">
        <w:rPr>
          <w:rFonts w:ascii="Tahoma" w:hAnsi="Tahoma" w:cs="Tahoma"/>
          <w:sz w:val="22"/>
          <w:szCs w:val="22"/>
          <w:highlight w:val="yellow"/>
          <w:vertAlign w:val="superscript"/>
          <w:lang w:val="en-GB"/>
        </w:rPr>
        <w:t>st</w:t>
      </w:r>
      <w:r w:rsidRPr="00023774">
        <w:rPr>
          <w:rFonts w:ascii="Tahoma" w:hAnsi="Tahoma" w:cs="Tahoma"/>
          <w:sz w:val="22"/>
          <w:szCs w:val="22"/>
          <w:highlight w:val="yellow"/>
          <w:lang w:val="en-GB"/>
        </w:rPr>
        <w:t xml:space="preserve"> January to 31</w:t>
      </w:r>
      <w:r w:rsidRPr="00023774">
        <w:rPr>
          <w:rFonts w:ascii="Tahoma" w:hAnsi="Tahoma" w:cs="Tahoma"/>
          <w:sz w:val="22"/>
          <w:szCs w:val="22"/>
          <w:highlight w:val="yellow"/>
          <w:vertAlign w:val="superscript"/>
          <w:lang w:val="en-GB"/>
        </w:rPr>
        <w:t>st</w:t>
      </w:r>
      <w:r w:rsidRPr="00023774">
        <w:rPr>
          <w:rFonts w:ascii="Tahoma" w:hAnsi="Tahoma" w:cs="Tahoma"/>
          <w:sz w:val="22"/>
          <w:szCs w:val="22"/>
          <w:highlight w:val="yellow"/>
          <w:lang w:val="en-GB"/>
        </w:rPr>
        <w:t xml:space="preserve"> December</w:t>
      </w:r>
      <w:r w:rsidRPr="00C96D8A">
        <w:rPr>
          <w:rFonts w:ascii="Tahoma" w:hAnsi="Tahoma" w:cs="Tahoma"/>
          <w:sz w:val="22"/>
          <w:szCs w:val="22"/>
          <w:lang w:val="en-GB"/>
        </w:rPr>
        <w:t xml:space="preserve">]. </w:t>
      </w:r>
    </w:p>
    <w:p w:rsidR="00A1449B" w:rsidRPr="00C96D8A" w:rsidRDefault="00A1449B" w:rsidP="00A1449B">
      <w:pPr>
        <w:ind w:left="720"/>
        <w:rPr>
          <w:rFonts w:ascii="Tahoma" w:hAnsi="Tahoma" w:cs="Tahoma"/>
          <w:sz w:val="22"/>
          <w:szCs w:val="22"/>
          <w:lang w:val="en-GB"/>
        </w:rPr>
      </w:pPr>
    </w:p>
    <w:p w:rsidR="00A1449B" w:rsidRPr="00C96D8A" w:rsidRDefault="00A1449B" w:rsidP="00A1449B">
      <w:pPr>
        <w:pStyle w:val="BodyText"/>
        <w:ind w:left="720"/>
        <w:rPr>
          <w:rFonts w:ascii="Tahoma" w:hAnsi="Tahoma" w:cs="Tahoma"/>
          <w:i w:val="0"/>
          <w:iCs w:val="0"/>
          <w:sz w:val="22"/>
          <w:szCs w:val="22"/>
        </w:rPr>
      </w:pPr>
      <w:r w:rsidRPr="00C96D8A">
        <w:rPr>
          <w:rFonts w:ascii="Tahoma" w:hAnsi="Tahoma" w:cs="Tahoma"/>
          <w:i w:val="0"/>
          <w:iCs w:val="0"/>
          <w:sz w:val="22"/>
          <w:szCs w:val="22"/>
        </w:rPr>
        <w:t>Where you are employed for part of a holiday year only - either on commencement or termination of your employment - you will be entitled to paid holiday pro rata to the number of complete calendar months worked by you in the relevant holiday year</w:t>
      </w:r>
      <w:r w:rsidR="00F748DB">
        <w:rPr>
          <w:rFonts w:ascii="Tahoma" w:hAnsi="Tahoma" w:cs="Tahoma"/>
          <w:i w:val="0"/>
          <w:iCs w:val="0"/>
          <w:sz w:val="22"/>
          <w:szCs w:val="22"/>
        </w:rPr>
        <w:t>, s</w:t>
      </w:r>
      <w:proofErr w:type="spellStart"/>
      <w:r w:rsidR="00F748DB" w:rsidRPr="00F748DB">
        <w:rPr>
          <w:rFonts w:ascii="Tahoma" w:hAnsi="Tahoma" w:cs="Tahoma"/>
          <w:i w:val="0"/>
          <w:iCs w:val="0"/>
          <w:sz w:val="22"/>
          <w:szCs w:val="22"/>
          <w:lang w:val="en-US"/>
        </w:rPr>
        <w:t>ubject</w:t>
      </w:r>
      <w:proofErr w:type="spellEnd"/>
      <w:r w:rsidR="00F748DB" w:rsidRPr="00F748DB">
        <w:rPr>
          <w:rFonts w:ascii="Tahoma" w:hAnsi="Tahoma" w:cs="Tahoma"/>
          <w:i w:val="0"/>
          <w:iCs w:val="0"/>
          <w:sz w:val="22"/>
          <w:szCs w:val="22"/>
          <w:lang w:val="en-US"/>
        </w:rPr>
        <w:t xml:space="preserve"> to the total being no less than the statutory minimum.</w:t>
      </w:r>
      <w:r w:rsidRPr="00C96D8A">
        <w:rPr>
          <w:rFonts w:ascii="Tahoma" w:hAnsi="Tahoma" w:cs="Tahoma"/>
          <w:i w:val="0"/>
          <w:iCs w:val="0"/>
          <w:sz w:val="22"/>
          <w:szCs w:val="22"/>
        </w:rPr>
        <w:t xml:space="preserve"> On the termination of your employment, where you have taken more or less than your holiday entitlement an adjustment based on your normal rate of pay will be made to your final pay. The adjustment will be either by way of an additional payment where you have taken less than your entitlement or a deduction if you have taken more than your entitlement.</w:t>
      </w:r>
    </w:p>
    <w:p w:rsidR="00A1449B" w:rsidRPr="00C96D8A" w:rsidRDefault="00A1449B" w:rsidP="00A1449B">
      <w:pPr>
        <w:ind w:left="720"/>
        <w:rPr>
          <w:rFonts w:ascii="Tahoma" w:hAnsi="Tahoma" w:cs="Tahoma"/>
          <w:sz w:val="22"/>
          <w:szCs w:val="22"/>
          <w:lang w:val="en-GB"/>
        </w:rPr>
      </w:pPr>
    </w:p>
    <w:p w:rsidR="00A1449B" w:rsidRDefault="00A1449B" w:rsidP="00A1449B">
      <w:pPr>
        <w:ind w:left="720"/>
        <w:rPr>
          <w:rFonts w:ascii="Tahoma" w:hAnsi="Tahoma" w:cs="Tahoma"/>
          <w:sz w:val="22"/>
          <w:szCs w:val="22"/>
          <w:lang w:val="en-GB"/>
        </w:rPr>
      </w:pPr>
      <w:r w:rsidRPr="00C96D8A">
        <w:rPr>
          <w:rFonts w:ascii="Tahoma" w:hAnsi="Tahoma" w:cs="Tahoma"/>
          <w:sz w:val="22"/>
          <w:szCs w:val="22"/>
          <w:lang w:val="en-GB"/>
        </w:rPr>
        <w:t>[</w:t>
      </w:r>
      <w:r w:rsidRPr="00F57706">
        <w:rPr>
          <w:rFonts w:ascii="Tahoma" w:hAnsi="Tahoma" w:cs="Tahoma"/>
          <w:sz w:val="22"/>
          <w:szCs w:val="22"/>
          <w:highlight w:val="yellow"/>
          <w:lang w:val="en-GB"/>
        </w:rPr>
        <w:t>Part time employees receive their holiday entitlement on a pro rata basis</w:t>
      </w:r>
      <w:r w:rsidRPr="00C96D8A">
        <w:rPr>
          <w:rFonts w:ascii="Tahoma" w:hAnsi="Tahoma" w:cs="Tahoma"/>
          <w:sz w:val="22"/>
          <w:szCs w:val="22"/>
          <w:lang w:val="en-GB"/>
        </w:rPr>
        <w:t>.]</w:t>
      </w:r>
    </w:p>
    <w:p w:rsidR="00A1449B" w:rsidRDefault="00A1449B" w:rsidP="00A1449B">
      <w:pPr>
        <w:ind w:left="720"/>
        <w:rPr>
          <w:rFonts w:ascii="Tahoma" w:hAnsi="Tahoma" w:cs="Tahoma"/>
          <w:lang w:val="en-GB"/>
        </w:rPr>
      </w:pPr>
    </w:p>
    <w:p w:rsidR="00A1449B" w:rsidRDefault="00A1449B" w:rsidP="00A1449B">
      <w:pPr>
        <w:ind w:left="720"/>
        <w:rPr>
          <w:rFonts w:ascii="Tahoma" w:hAnsi="Tahoma" w:cs="Tahoma"/>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Sickness Absence</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 xml:space="preserve">If you </w:t>
      </w:r>
      <w:r>
        <w:rPr>
          <w:rFonts w:ascii="Tahoma" w:hAnsi="Tahoma" w:cs="Tahoma"/>
          <w:sz w:val="22"/>
          <w:szCs w:val="22"/>
          <w:lang w:val="en-GB"/>
        </w:rPr>
        <w:t>a</w:t>
      </w:r>
      <w:r w:rsidRPr="00C96D8A">
        <w:rPr>
          <w:rFonts w:ascii="Tahoma" w:hAnsi="Tahoma" w:cs="Tahoma"/>
          <w:sz w:val="22"/>
          <w:szCs w:val="22"/>
          <w:lang w:val="en-GB"/>
        </w:rPr>
        <w:t>re absent from work because of illness, you must inform your manager by 9-30am on the first day, specifying the reason for your absence.</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Self-certification [</w:t>
      </w:r>
      <w:r w:rsidRPr="00A6613B">
        <w:rPr>
          <w:rFonts w:ascii="Tahoma" w:hAnsi="Tahoma" w:cs="Tahoma"/>
          <w:sz w:val="22"/>
          <w:szCs w:val="22"/>
          <w:highlight w:val="yellow"/>
          <w:lang w:val="en-GB"/>
        </w:rPr>
        <w:t>in the form provided</w:t>
      </w:r>
      <w:r w:rsidRPr="00C96D8A">
        <w:rPr>
          <w:rFonts w:ascii="Tahoma" w:hAnsi="Tahoma" w:cs="Tahoma"/>
          <w:sz w:val="22"/>
          <w:szCs w:val="22"/>
          <w:lang w:val="en-GB"/>
        </w:rPr>
        <w:t>] is required for absences lasting a maximum of 5 working days after which a Doctor's Certificate must be provided.</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You are usually entitled to contractual sick pay at your normal salary for a period of time as follows:</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w:t>
      </w:r>
      <w:r>
        <w:rPr>
          <w:rFonts w:ascii="Tahoma" w:hAnsi="Tahoma" w:cs="Tahoma"/>
          <w:sz w:val="22"/>
          <w:szCs w:val="22"/>
          <w:lang w:val="en-GB"/>
        </w:rPr>
        <w:t>(</w:t>
      </w:r>
      <w:r w:rsidRPr="00F748DB">
        <w:rPr>
          <w:rFonts w:ascii="Tahoma" w:hAnsi="Tahoma" w:cs="Tahoma"/>
          <w:sz w:val="22"/>
          <w:szCs w:val="22"/>
          <w:highlight w:val="yellow"/>
          <w:lang w:val="en-GB"/>
        </w:rPr>
        <w:t xml:space="preserve">If you have more than one </w:t>
      </w:r>
      <w:r w:rsidR="00D72D26" w:rsidRPr="00F748DB">
        <w:rPr>
          <w:rFonts w:ascii="Tahoma" w:hAnsi="Tahoma" w:cs="Tahoma"/>
          <w:sz w:val="22"/>
          <w:szCs w:val="22"/>
          <w:highlight w:val="yellow"/>
          <w:lang w:val="en-GB"/>
        </w:rPr>
        <w:t>year’s</w:t>
      </w:r>
      <w:r w:rsidRPr="00F748DB">
        <w:rPr>
          <w:rFonts w:ascii="Tahoma" w:hAnsi="Tahoma" w:cs="Tahoma"/>
          <w:sz w:val="22"/>
          <w:szCs w:val="22"/>
          <w:highlight w:val="yellow"/>
          <w:lang w:val="en-GB"/>
        </w:rPr>
        <w:t xml:space="preserve"> service</w:t>
      </w:r>
      <w:r w:rsidRPr="00C96D8A">
        <w:rPr>
          <w:rFonts w:ascii="Tahoma" w:hAnsi="Tahoma" w:cs="Tahoma"/>
          <w:sz w:val="22"/>
          <w:szCs w:val="22"/>
          <w:lang w:val="en-GB"/>
        </w:rPr>
        <w:t>,</w:t>
      </w:r>
      <w:r>
        <w:rPr>
          <w:rFonts w:ascii="Tahoma" w:hAnsi="Tahoma" w:cs="Tahoma"/>
          <w:sz w:val="22"/>
          <w:szCs w:val="22"/>
          <w:lang w:val="en-GB"/>
        </w:rPr>
        <w:t>)</w:t>
      </w:r>
      <w:r w:rsidRPr="00C96D8A">
        <w:rPr>
          <w:rFonts w:ascii="Tahoma" w:hAnsi="Tahoma" w:cs="Tahoma"/>
          <w:sz w:val="22"/>
          <w:szCs w:val="22"/>
          <w:lang w:val="en-GB"/>
        </w:rPr>
        <w:t xml:space="preserve"> </w:t>
      </w:r>
      <w:r w:rsidRPr="00F748DB">
        <w:rPr>
          <w:rFonts w:ascii="Tahoma" w:hAnsi="Tahoma" w:cs="Tahoma"/>
          <w:sz w:val="22"/>
          <w:szCs w:val="22"/>
          <w:highlight w:val="yellow"/>
          <w:lang w:val="en-GB"/>
        </w:rPr>
        <w:t xml:space="preserve">you are entitled to receive your normal salary for four weeks in any </w:t>
      </w:r>
      <w:proofErr w:type="gramStart"/>
      <w:r w:rsidRPr="00F748DB">
        <w:rPr>
          <w:rFonts w:ascii="Tahoma" w:hAnsi="Tahoma" w:cs="Tahoma"/>
          <w:sz w:val="22"/>
          <w:szCs w:val="22"/>
          <w:highlight w:val="yellow"/>
          <w:lang w:val="en-GB"/>
        </w:rPr>
        <w:t>12 month</w:t>
      </w:r>
      <w:proofErr w:type="gramEnd"/>
      <w:r w:rsidRPr="00F748DB">
        <w:rPr>
          <w:rFonts w:ascii="Tahoma" w:hAnsi="Tahoma" w:cs="Tahoma"/>
          <w:sz w:val="22"/>
          <w:szCs w:val="22"/>
          <w:highlight w:val="yellow"/>
          <w:lang w:val="en-GB"/>
        </w:rPr>
        <w:t xml:space="preserve"> period</w:t>
      </w:r>
      <w:r w:rsidRPr="00C96D8A">
        <w:rPr>
          <w:rFonts w:ascii="Tahoma" w:hAnsi="Tahoma" w:cs="Tahoma"/>
          <w:sz w:val="22"/>
          <w:szCs w:val="22"/>
          <w:lang w:val="en-GB"/>
        </w:rPr>
        <w:t>.]</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 xml:space="preserve">Such payments will include any statutory sick pay you may be entitled to.  </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Thereafter, you may be entitled to statutory sick pay.</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 xml:space="preserve">Payment of sick pay is conditional upon full compliance with the above procedures. Non-compliance with these rules may lead to the withdrawal of sick pay and may constitute a serious disciplinary offence. </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Holiday entitlement continues to accrue during any sickness absence</w:t>
      </w:r>
      <w:r w:rsidR="00F748DB">
        <w:rPr>
          <w:rFonts w:ascii="Tahoma" w:hAnsi="Tahoma" w:cs="Tahoma"/>
          <w:sz w:val="22"/>
          <w:szCs w:val="22"/>
          <w:lang w:val="en-GB"/>
        </w:rPr>
        <w:t>.</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rPr>
        <w:t>In cases of prolonged or intermittent sickness, t</w:t>
      </w:r>
      <w:r w:rsidRPr="00C96D8A">
        <w:rPr>
          <w:rFonts w:ascii="Tahoma" w:hAnsi="Tahoma" w:cs="Tahoma"/>
          <w:sz w:val="22"/>
          <w:szCs w:val="22"/>
          <w:lang w:val="en-GB"/>
        </w:rPr>
        <w:t>he PCC reserves the right to take independent medical advice and to require you to be examined by an independent medical practitioner of the employer’s choice at any time (whether or not you are absent by reason of sickness or injury) and</w:t>
      </w:r>
      <w:r w:rsidR="00F748DB">
        <w:rPr>
          <w:rFonts w:ascii="Tahoma" w:hAnsi="Tahoma" w:cs="Tahoma"/>
          <w:sz w:val="22"/>
          <w:szCs w:val="22"/>
          <w:lang w:val="en-GB"/>
        </w:rPr>
        <w:t>, where</w:t>
      </w:r>
      <w:r w:rsidRPr="00C96D8A">
        <w:rPr>
          <w:rFonts w:ascii="Tahoma" w:hAnsi="Tahoma" w:cs="Tahoma"/>
          <w:sz w:val="22"/>
          <w:szCs w:val="22"/>
          <w:lang w:val="en-GB"/>
        </w:rPr>
        <w:t xml:space="preserve"> you agree</w:t>
      </w:r>
      <w:r w:rsidR="00F748DB">
        <w:rPr>
          <w:rFonts w:ascii="Tahoma" w:hAnsi="Tahoma" w:cs="Tahoma"/>
          <w:sz w:val="22"/>
          <w:szCs w:val="22"/>
          <w:lang w:val="en-GB"/>
        </w:rPr>
        <w:t xml:space="preserve">, </w:t>
      </w:r>
      <w:r w:rsidRPr="00C96D8A">
        <w:rPr>
          <w:rFonts w:ascii="Tahoma" w:hAnsi="Tahoma" w:cs="Tahoma"/>
          <w:sz w:val="22"/>
          <w:szCs w:val="22"/>
          <w:lang w:val="en-GB"/>
        </w:rPr>
        <w:t xml:space="preserve">the doctor carrying out the examination may disclose to you and discuss with the employer the results of the examination.  </w:t>
      </w:r>
    </w:p>
    <w:p w:rsidR="00A1449B" w:rsidRPr="00A17881" w:rsidRDefault="00A1449B" w:rsidP="00A1449B">
      <w:pPr>
        <w:rPr>
          <w:rFonts w:ascii="Tahoma" w:hAnsi="Tahoma" w:cs="Tahoma"/>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Absence due to Injury</w:t>
      </w:r>
    </w:p>
    <w:p w:rsidR="00A1449B" w:rsidRDefault="00A1449B" w:rsidP="00A1449B">
      <w:pPr>
        <w:ind w:left="720"/>
        <w:rPr>
          <w:rFonts w:ascii="Tahoma" w:hAnsi="Tahoma" w:cs="Tahoma"/>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rPr>
        <w:t>In the unfortunate event that you shall be incapable of attending to your duties by reason of injury sustained wholly or in part as a result of actionable negligence, nuisance or breach of statutory duty on the part of a third party, all payments made to you by the PCC under the sickness absence clause, shall to the extent that compensation is recoverable from the third party, constitute loans by the PCC to yourself which shall be repaid when and to the extent that you recover compensation for loss of earnings from the third party by action or otherwise.</w:t>
      </w:r>
    </w:p>
    <w:p w:rsidR="00A1449B" w:rsidRPr="00BA4C45" w:rsidRDefault="00A1449B" w:rsidP="00A1449B">
      <w:pPr>
        <w:ind w:left="720"/>
        <w:rPr>
          <w:rFonts w:ascii="Tahoma" w:hAnsi="Tahoma" w:cs="Tahoma"/>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Pension</w:t>
      </w:r>
    </w:p>
    <w:p w:rsidR="00F748DB" w:rsidRPr="00F748DB" w:rsidRDefault="00BA3C02" w:rsidP="00F748DB">
      <w:pPr>
        <w:pStyle w:val="NormalArial"/>
        <w:ind w:left="720"/>
        <w:rPr>
          <w:rFonts w:ascii="Tahoma" w:hAnsi="Tahoma" w:cs="Tahoma"/>
          <w:color w:val="auto"/>
          <w:sz w:val="22"/>
          <w:szCs w:val="22"/>
        </w:rPr>
      </w:pPr>
      <w:r>
        <w:rPr>
          <w:rFonts w:ascii="Tahoma" w:hAnsi="Tahoma" w:cs="Tahoma"/>
          <w:color w:val="auto"/>
          <w:sz w:val="22"/>
          <w:szCs w:val="22"/>
        </w:rPr>
        <w:t>The PCC</w:t>
      </w:r>
      <w:r w:rsidR="00F748DB" w:rsidRPr="00F748DB">
        <w:rPr>
          <w:rFonts w:ascii="Tahoma" w:hAnsi="Tahoma" w:cs="Tahoma"/>
          <w:color w:val="auto"/>
          <w:sz w:val="22"/>
          <w:szCs w:val="22"/>
        </w:rPr>
        <w:t xml:space="preserve"> operate</w:t>
      </w:r>
      <w:r>
        <w:rPr>
          <w:rFonts w:ascii="Tahoma" w:hAnsi="Tahoma" w:cs="Tahoma"/>
          <w:color w:val="auto"/>
          <w:sz w:val="22"/>
          <w:szCs w:val="22"/>
        </w:rPr>
        <w:t>s</w:t>
      </w:r>
      <w:r w:rsidR="00F748DB" w:rsidRPr="00F748DB">
        <w:rPr>
          <w:rFonts w:ascii="Tahoma" w:hAnsi="Tahoma" w:cs="Tahoma"/>
          <w:color w:val="auto"/>
          <w:sz w:val="22"/>
          <w:szCs w:val="22"/>
        </w:rPr>
        <w:t xml:space="preserve"> a contributory pension scheme into which you will be auto-enrolled (subject to the conditions of the scheme). The scheme enables you to save for your retirement using your own money, together with tax relief and contributions from the </w:t>
      </w:r>
      <w:r>
        <w:rPr>
          <w:rFonts w:ascii="Tahoma" w:hAnsi="Tahoma" w:cs="Tahoma"/>
          <w:color w:val="auto"/>
          <w:sz w:val="22"/>
          <w:szCs w:val="22"/>
        </w:rPr>
        <w:t>PCC</w:t>
      </w:r>
      <w:r w:rsidR="00F748DB" w:rsidRPr="00F748DB">
        <w:rPr>
          <w:rFonts w:ascii="Tahoma" w:hAnsi="Tahoma" w:cs="Tahoma"/>
          <w:color w:val="auto"/>
          <w:sz w:val="22"/>
          <w:szCs w:val="22"/>
        </w:rPr>
        <w:t>. Further details can be obtained from [</w:t>
      </w:r>
      <w:r w:rsidR="00F748DB" w:rsidRPr="00BA3C02">
        <w:rPr>
          <w:rFonts w:ascii="Tahoma" w:hAnsi="Tahoma" w:cs="Tahoma"/>
          <w:color w:val="auto"/>
          <w:sz w:val="22"/>
          <w:szCs w:val="22"/>
          <w:highlight w:val="yellow"/>
        </w:rPr>
        <w:t>insert name or job title</w:t>
      </w:r>
      <w:r w:rsidR="00F748DB" w:rsidRPr="00F748DB">
        <w:rPr>
          <w:rFonts w:ascii="Tahoma" w:hAnsi="Tahoma" w:cs="Tahoma"/>
          <w:color w:val="auto"/>
          <w:sz w:val="22"/>
          <w:szCs w:val="22"/>
        </w:rPr>
        <w:t>].</w:t>
      </w:r>
    </w:p>
    <w:p w:rsidR="00F748DB" w:rsidRDefault="00F748DB" w:rsidP="00F748DB">
      <w:pPr>
        <w:pStyle w:val="ListParagraph"/>
        <w:rPr>
          <w:rFonts w:ascii="Tahoma" w:eastAsia="Times New Roman" w:hAnsi="Tahoma" w:cs="Tahoma"/>
          <w:sz w:val="22"/>
          <w:szCs w:val="22"/>
        </w:rPr>
      </w:pPr>
      <w:r w:rsidRPr="00F748DB">
        <w:rPr>
          <w:rFonts w:ascii="Tahoma" w:eastAsia="Times New Roman" w:hAnsi="Tahoma" w:cs="Tahoma"/>
          <w:sz w:val="22"/>
          <w:szCs w:val="22"/>
        </w:rPr>
        <w:t xml:space="preserve"> </w:t>
      </w:r>
    </w:p>
    <w:p w:rsidR="00A1449B" w:rsidRDefault="00A1449B" w:rsidP="00F748DB">
      <w:pPr>
        <w:pStyle w:val="ListParagraph"/>
        <w:rPr>
          <w:rFonts w:ascii="Tahoma" w:eastAsia="Times New Roman" w:hAnsi="Tahoma" w:cs="Tahoma"/>
          <w:sz w:val="22"/>
          <w:szCs w:val="22"/>
          <w:highlight w:val="yellow"/>
        </w:rPr>
      </w:pPr>
      <w:r w:rsidRPr="00F748DB">
        <w:rPr>
          <w:rFonts w:ascii="Tahoma" w:eastAsia="Times New Roman" w:hAnsi="Tahoma" w:cs="Tahoma"/>
          <w:sz w:val="22"/>
          <w:szCs w:val="22"/>
        </w:rPr>
        <w:t>[</w:t>
      </w:r>
      <w:r w:rsidRPr="00BA3C02">
        <w:rPr>
          <w:rFonts w:ascii="Tahoma" w:eastAsia="Times New Roman" w:hAnsi="Tahoma" w:cs="Tahoma"/>
          <w:sz w:val="22"/>
          <w:szCs w:val="22"/>
          <w:highlight w:val="yellow"/>
        </w:rPr>
        <w:t>There is no pension provision associated with this contract due to the temporary nature of the employment</w:t>
      </w:r>
      <w:proofErr w:type="gramStart"/>
      <w:r w:rsidRPr="00BA3C02">
        <w:rPr>
          <w:rFonts w:ascii="Tahoma" w:eastAsia="Times New Roman" w:hAnsi="Tahoma" w:cs="Tahoma"/>
          <w:sz w:val="22"/>
          <w:szCs w:val="22"/>
          <w:highlight w:val="yellow"/>
        </w:rPr>
        <w:t>].</w:t>
      </w:r>
      <w:r w:rsidR="00BA3C02">
        <w:rPr>
          <w:rFonts w:ascii="Tahoma" w:eastAsia="Times New Roman" w:hAnsi="Tahoma" w:cs="Tahoma"/>
          <w:sz w:val="22"/>
          <w:szCs w:val="22"/>
          <w:highlight w:val="yellow"/>
        </w:rPr>
        <w:t>*</w:t>
      </w:r>
      <w:proofErr w:type="gramEnd"/>
    </w:p>
    <w:p w:rsidR="00BA3C02" w:rsidRDefault="00BA3C02" w:rsidP="00F748DB">
      <w:pPr>
        <w:pStyle w:val="ListParagraph"/>
        <w:rPr>
          <w:rFonts w:ascii="Tahoma" w:eastAsia="Times New Roman" w:hAnsi="Tahoma" w:cs="Tahoma"/>
          <w:sz w:val="22"/>
          <w:szCs w:val="22"/>
        </w:rPr>
      </w:pPr>
      <w:r w:rsidRPr="00BA3C02">
        <w:rPr>
          <w:rFonts w:ascii="Tahoma" w:eastAsia="Times New Roman" w:hAnsi="Tahoma" w:cs="Tahoma"/>
          <w:noProof/>
          <w:sz w:val="22"/>
          <w:szCs w:val="22"/>
        </w:rPr>
        <mc:AlternateContent>
          <mc:Choice Requires="wps">
            <w:drawing>
              <wp:anchor distT="45720" distB="45720" distL="114300" distR="114300" simplePos="0" relativeHeight="251661312" behindDoc="0" locked="0" layoutInCell="1" allowOverlap="1" wp14:anchorId="43EEEA60" wp14:editId="3FA24CE0">
                <wp:simplePos x="0" y="0"/>
                <wp:positionH relativeFrom="column">
                  <wp:posOffset>544830</wp:posOffset>
                </wp:positionH>
                <wp:positionV relativeFrom="paragraph">
                  <wp:posOffset>276225</wp:posOffset>
                </wp:positionV>
                <wp:extent cx="5081905" cy="9144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914400"/>
                        </a:xfrm>
                        <a:prstGeom prst="rect">
                          <a:avLst/>
                        </a:prstGeom>
                        <a:solidFill>
                          <a:srgbClr val="FFFFFF"/>
                        </a:solidFill>
                        <a:ln w="9525">
                          <a:solidFill>
                            <a:srgbClr val="000000"/>
                          </a:solidFill>
                          <a:miter lim="800000"/>
                          <a:headEnd/>
                          <a:tailEnd/>
                        </a:ln>
                      </wps:spPr>
                      <wps:txbx>
                        <w:txbxContent>
                          <w:p w:rsidR="00BA3C02" w:rsidRPr="00BA3C02" w:rsidRDefault="00BA3C02" w:rsidP="00BA3C02">
                            <w:pPr>
                              <w:rPr>
                                <w:rFonts w:ascii="Tahoma" w:hAnsi="Tahoma" w:cs="Tahoma"/>
                                <w:sz w:val="22"/>
                                <w:szCs w:val="22"/>
                              </w:rPr>
                            </w:pPr>
                            <w:r>
                              <w:rPr>
                                <w:rFonts w:ascii="Tahoma" w:hAnsi="Tahoma" w:cs="Tahoma"/>
                                <w:sz w:val="22"/>
                                <w:szCs w:val="22"/>
                              </w:rPr>
                              <w:t>*</w:t>
                            </w:r>
                            <w:r w:rsidRPr="00BA3C02">
                              <w:rPr>
                                <w:rFonts w:ascii="Tahoma" w:hAnsi="Tahoma" w:cs="Tahoma"/>
                                <w:sz w:val="22"/>
                                <w:szCs w:val="22"/>
                              </w:rPr>
                              <w:t xml:space="preserve">NOTE: this can be used for appointments of less than three months but see </w:t>
                            </w:r>
                            <w:hyperlink r:id="rId5" w:history="1">
                              <w:r>
                                <w:rPr>
                                  <w:rStyle w:val="Hyperlink"/>
                                </w:rPr>
                                <w:t>https://www.thepensionsregulator.gov.uk/en/employers/new-employers/im-an-employer-who-has-to-provide-a-pension/work-out-who-to-put-into-a-pension/employing-seasonal-or-temporary-staff</w:t>
                              </w:r>
                            </w:hyperlink>
                          </w:p>
                          <w:p w:rsidR="00BA3C02" w:rsidRDefault="00BA3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EEA60" id="Text Box 2" o:spid="_x0000_s1027" type="#_x0000_t202" style="position:absolute;left:0;text-align:left;margin-left:42.9pt;margin-top:21.75pt;width:400.1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">
                <v:textbox>
                  <w:txbxContent>
                    <w:p w:rsidR="00BA3C02" w:rsidRPr="00BA3C02" w:rsidRDefault="00BA3C02" w:rsidP="00BA3C02">
                      <w:pPr>
                        <w:rPr>
                          <w:rFonts w:ascii="Tahoma" w:hAnsi="Tahoma" w:cs="Tahoma"/>
                          <w:sz w:val="22"/>
                          <w:szCs w:val="22"/>
                        </w:rPr>
                      </w:pPr>
                      <w:r>
                        <w:rPr>
                          <w:rFonts w:ascii="Tahoma" w:hAnsi="Tahoma" w:cs="Tahoma"/>
                          <w:sz w:val="22"/>
                          <w:szCs w:val="22"/>
                        </w:rPr>
                        <w:t>*</w:t>
                      </w:r>
                      <w:r w:rsidRPr="00BA3C02">
                        <w:rPr>
                          <w:rFonts w:ascii="Tahoma" w:hAnsi="Tahoma" w:cs="Tahoma"/>
                          <w:sz w:val="22"/>
                          <w:szCs w:val="22"/>
                        </w:rPr>
                        <w:t xml:space="preserve">NOTE: this can be used for appointments of less than three months but see </w:t>
                      </w:r>
                      <w:hyperlink r:id="rId6" w:history="1">
                        <w:r>
                          <w:rPr>
                            <w:rStyle w:val="Hyperlink"/>
                          </w:rPr>
                          <w:t>https://www.thepensionsregulator.gov.uk/en/employers/new-employers/im-an-employer-who-has-to-provide-a-pension/work-out-who-to-put-into-a-pension/employing-seasonal-or-temporary-staff</w:t>
                        </w:r>
                      </w:hyperlink>
                    </w:p>
                    <w:p w:rsidR="00BA3C02" w:rsidRDefault="00BA3C02"/>
                  </w:txbxContent>
                </v:textbox>
                <w10:wrap type="square"/>
              </v:shape>
            </w:pict>
          </mc:Fallback>
        </mc:AlternateContent>
      </w:r>
    </w:p>
    <w:p w:rsidR="00BA3C02" w:rsidRDefault="00BA3C02" w:rsidP="00BA3C02">
      <w:pPr>
        <w:rPr>
          <w:rFonts w:ascii="Tahoma" w:hAnsi="Tahoma" w:cs="Tahoma"/>
          <w:sz w:val="22"/>
          <w:szCs w:val="22"/>
        </w:rPr>
      </w:pPr>
    </w:p>
    <w:p w:rsidR="00BA3C02" w:rsidRPr="00BA3C02" w:rsidRDefault="00BA3C02" w:rsidP="00BA3C02">
      <w:pPr>
        <w:rPr>
          <w:rFonts w:ascii="Tahoma" w:hAnsi="Tahoma" w:cs="Tahoma"/>
          <w:sz w:val="22"/>
          <w:szCs w:val="22"/>
        </w:rPr>
      </w:pPr>
    </w:p>
    <w:p w:rsidR="00A1449B" w:rsidRPr="00C96D8A" w:rsidRDefault="00A1449B" w:rsidP="00A1449B">
      <w:pPr>
        <w:ind w:left="720"/>
        <w:rPr>
          <w:rFonts w:ascii="Tahoma" w:hAnsi="Tahoma" w:cs="Tahoma"/>
          <w:sz w:val="22"/>
          <w:szCs w:val="22"/>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Termination of Employment</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The amount of notice you are required to give to terminate this contract is four weeks.</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The amount of notice of termination of your employment you are entitled to receive is:</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Service of less than five years</w:t>
      </w:r>
      <w:r w:rsidRPr="00C96D8A">
        <w:rPr>
          <w:rFonts w:ascii="Tahoma" w:hAnsi="Tahoma" w:cs="Tahoma"/>
          <w:sz w:val="22"/>
          <w:szCs w:val="22"/>
          <w:lang w:val="en-GB"/>
        </w:rPr>
        <w:tab/>
      </w:r>
      <w:r w:rsidRPr="00C96D8A">
        <w:rPr>
          <w:rFonts w:ascii="Tahoma" w:hAnsi="Tahoma" w:cs="Tahoma"/>
          <w:sz w:val="22"/>
          <w:szCs w:val="22"/>
          <w:lang w:val="en-GB"/>
        </w:rPr>
        <w:tab/>
        <w:t>-</w:t>
      </w:r>
      <w:r w:rsidRPr="00C96D8A">
        <w:rPr>
          <w:rFonts w:ascii="Tahoma" w:hAnsi="Tahoma" w:cs="Tahoma"/>
          <w:sz w:val="22"/>
          <w:szCs w:val="22"/>
          <w:lang w:val="en-GB"/>
        </w:rPr>
        <w:tab/>
        <w:t>4 weeks</w:t>
      </w:r>
    </w:p>
    <w:p w:rsidR="00A1449B" w:rsidRPr="00C96D8A" w:rsidRDefault="00A1449B" w:rsidP="00A1449B">
      <w:pPr>
        <w:ind w:left="720"/>
        <w:rPr>
          <w:rFonts w:ascii="Tahoma" w:hAnsi="Tahoma" w:cs="Tahoma"/>
          <w:sz w:val="22"/>
          <w:szCs w:val="22"/>
          <w:lang w:val="en-GB"/>
        </w:rPr>
      </w:pPr>
      <w:r>
        <w:rPr>
          <w:rFonts w:ascii="Tahoma" w:hAnsi="Tahoma" w:cs="Tahoma"/>
          <w:sz w:val="22"/>
          <w:szCs w:val="22"/>
          <w:lang w:val="en-GB"/>
        </w:rPr>
        <w:t xml:space="preserve">Over </w:t>
      </w:r>
      <w:r w:rsidRPr="00C96D8A">
        <w:rPr>
          <w:rFonts w:ascii="Tahoma" w:hAnsi="Tahoma" w:cs="Tahoma"/>
          <w:sz w:val="22"/>
          <w:szCs w:val="22"/>
          <w:lang w:val="en-GB"/>
        </w:rPr>
        <w:t>Five years, but less than 1</w:t>
      </w:r>
      <w:r>
        <w:rPr>
          <w:rFonts w:ascii="Tahoma" w:hAnsi="Tahoma" w:cs="Tahoma"/>
          <w:sz w:val="22"/>
          <w:szCs w:val="22"/>
          <w:lang w:val="en-GB"/>
        </w:rPr>
        <w:t>2</w:t>
      </w:r>
      <w:r w:rsidRPr="00C96D8A">
        <w:rPr>
          <w:rFonts w:ascii="Tahoma" w:hAnsi="Tahoma" w:cs="Tahoma"/>
          <w:sz w:val="22"/>
          <w:szCs w:val="22"/>
          <w:lang w:val="en-GB"/>
        </w:rPr>
        <w:t xml:space="preserve"> years</w:t>
      </w:r>
      <w:r w:rsidRPr="00C96D8A">
        <w:rPr>
          <w:rFonts w:ascii="Tahoma" w:hAnsi="Tahoma" w:cs="Tahoma"/>
          <w:sz w:val="22"/>
          <w:szCs w:val="22"/>
          <w:lang w:val="en-GB"/>
        </w:rPr>
        <w:tab/>
        <w:t>-</w:t>
      </w:r>
      <w:r w:rsidRPr="00C96D8A">
        <w:rPr>
          <w:rFonts w:ascii="Tahoma" w:hAnsi="Tahoma" w:cs="Tahoma"/>
          <w:sz w:val="22"/>
          <w:szCs w:val="22"/>
          <w:lang w:val="en-GB"/>
        </w:rPr>
        <w:tab/>
        <w:t>1 week for each completed year of service</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T</w:t>
      </w:r>
      <w:r>
        <w:rPr>
          <w:rFonts w:ascii="Tahoma" w:hAnsi="Tahoma" w:cs="Tahoma"/>
          <w:sz w:val="22"/>
          <w:szCs w:val="22"/>
          <w:lang w:val="en-GB"/>
        </w:rPr>
        <w:t>welve</w:t>
      </w:r>
      <w:r w:rsidRPr="00C96D8A">
        <w:rPr>
          <w:rFonts w:ascii="Tahoma" w:hAnsi="Tahoma" w:cs="Tahoma"/>
          <w:sz w:val="22"/>
          <w:szCs w:val="22"/>
          <w:lang w:val="en-GB"/>
        </w:rPr>
        <w:t xml:space="preserve"> years or more</w:t>
      </w:r>
      <w:r w:rsidRPr="00C96D8A">
        <w:rPr>
          <w:rFonts w:ascii="Tahoma" w:hAnsi="Tahoma" w:cs="Tahoma"/>
          <w:sz w:val="22"/>
          <w:szCs w:val="22"/>
          <w:lang w:val="en-GB"/>
        </w:rPr>
        <w:tab/>
      </w:r>
      <w:r w:rsidRPr="00C96D8A">
        <w:rPr>
          <w:rFonts w:ascii="Tahoma" w:hAnsi="Tahoma" w:cs="Tahoma"/>
          <w:sz w:val="22"/>
          <w:szCs w:val="22"/>
          <w:lang w:val="en-GB"/>
        </w:rPr>
        <w:tab/>
      </w:r>
      <w:r w:rsidRPr="00C96D8A">
        <w:rPr>
          <w:rFonts w:ascii="Tahoma" w:hAnsi="Tahoma" w:cs="Tahoma"/>
          <w:sz w:val="22"/>
          <w:szCs w:val="22"/>
          <w:lang w:val="en-GB"/>
        </w:rPr>
        <w:tab/>
      </w:r>
      <w:r w:rsidRPr="00C96D8A">
        <w:rPr>
          <w:rFonts w:ascii="Tahoma" w:hAnsi="Tahoma" w:cs="Tahoma"/>
          <w:sz w:val="22"/>
          <w:szCs w:val="22"/>
          <w:lang w:val="en-GB"/>
        </w:rPr>
        <w:tab/>
        <w:t>-</w:t>
      </w:r>
      <w:r>
        <w:rPr>
          <w:rFonts w:ascii="Tahoma" w:hAnsi="Tahoma" w:cs="Tahoma"/>
          <w:sz w:val="22"/>
          <w:szCs w:val="22"/>
          <w:lang w:val="en-GB"/>
        </w:rPr>
        <w:tab/>
      </w:r>
      <w:r w:rsidRPr="00C96D8A">
        <w:rPr>
          <w:rFonts w:ascii="Tahoma" w:hAnsi="Tahoma" w:cs="Tahoma"/>
          <w:sz w:val="22"/>
          <w:szCs w:val="22"/>
          <w:lang w:val="en-GB"/>
        </w:rPr>
        <w:t>12 weeks</w:t>
      </w:r>
    </w:p>
    <w:p w:rsidR="00A1449B" w:rsidRPr="00C96D8A" w:rsidRDefault="00A1449B" w:rsidP="00A1449B">
      <w:pPr>
        <w:ind w:left="720"/>
        <w:rPr>
          <w:rFonts w:ascii="Tahoma" w:hAnsi="Tahoma" w:cs="Tahoma"/>
          <w:sz w:val="22"/>
          <w:szCs w:val="22"/>
          <w:lang w:val="en-GB"/>
        </w:rPr>
      </w:pP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During the probationary period you or the Employer can terminate</w:t>
      </w:r>
      <w:r>
        <w:rPr>
          <w:rFonts w:ascii="Tahoma" w:hAnsi="Tahoma" w:cs="Tahoma"/>
          <w:sz w:val="22"/>
          <w:szCs w:val="22"/>
          <w:lang w:val="en-GB"/>
        </w:rPr>
        <w:t xml:space="preserve"> the contract giving </w:t>
      </w:r>
      <w:r w:rsidRPr="00A54D50">
        <w:rPr>
          <w:rFonts w:ascii="Tahoma" w:hAnsi="Tahoma" w:cs="Tahoma"/>
          <w:sz w:val="22"/>
          <w:szCs w:val="22"/>
          <w:highlight w:val="yellow"/>
          <w:lang w:val="en-GB"/>
        </w:rPr>
        <w:t>one/two</w:t>
      </w:r>
      <w:r w:rsidRPr="00C96D8A">
        <w:rPr>
          <w:rFonts w:ascii="Tahoma" w:hAnsi="Tahoma" w:cs="Tahoma"/>
          <w:sz w:val="22"/>
          <w:szCs w:val="22"/>
          <w:lang w:val="en-GB"/>
        </w:rPr>
        <w:t xml:space="preserve"> weeks’ written notice.</w:t>
      </w:r>
    </w:p>
    <w:p w:rsidR="00A1449B" w:rsidRDefault="00A1449B" w:rsidP="00A1449B">
      <w:pPr>
        <w:ind w:left="720"/>
        <w:rPr>
          <w:rFonts w:ascii="Tahoma" w:hAnsi="Tahoma" w:cs="Tahoma"/>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Collective Agreements</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There are no collective agreements with trade unions or other employee groups affecting this employment. You will be informed of any changes to your terms and conditions in writing.</w:t>
      </w:r>
    </w:p>
    <w:p w:rsidR="00A1449B" w:rsidRDefault="00A1449B" w:rsidP="00A1449B">
      <w:pPr>
        <w:ind w:left="360"/>
        <w:rPr>
          <w:rFonts w:ascii="Tahoma" w:hAnsi="Tahoma" w:cs="Tahoma"/>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 xml:space="preserve"> Disciplinary and Grievance Procedures</w:t>
      </w:r>
    </w:p>
    <w:p w:rsidR="00A1449B" w:rsidRPr="00C96D8A" w:rsidRDefault="00A1449B" w:rsidP="00A1449B">
      <w:pPr>
        <w:ind w:left="720"/>
        <w:rPr>
          <w:rFonts w:ascii="Tahoma" w:hAnsi="Tahoma" w:cs="Tahoma"/>
          <w:sz w:val="22"/>
          <w:szCs w:val="22"/>
        </w:rPr>
      </w:pPr>
      <w:r w:rsidRPr="00C96D8A">
        <w:rPr>
          <w:rFonts w:ascii="Tahoma" w:hAnsi="Tahoma" w:cs="Tahoma"/>
          <w:sz w:val="22"/>
          <w:szCs w:val="22"/>
        </w:rPr>
        <w:t xml:space="preserve">The disciplinary and grievance rules and procedures are enclosed with this Contract. </w:t>
      </w:r>
    </w:p>
    <w:p w:rsidR="00A1449B" w:rsidRPr="00C96D8A" w:rsidRDefault="00A1449B" w:rsidP="00A1449B">
      <w:pPr>
        <w:spacing w:before="120"/>
        <w:ind w:left="720"/>
        <w:rPr>
          <w:rFonts w:ascii="Tahoma" w:hAnsi="Tahoma" w:cs="Tahoma"/>
          <w:sz w:val="22"/>
          <w:szCs w:val="22"/>
        </w:rPr>
      </w:pPr>
      <w:r w:rsidRPr="00C96D8A">
        <w:rPr>
          <w:rFonts w:ascii="Tahoma" w:hAnsi="Tahoma" w:cs="Tahoma"/>
          <w:sz w:val="22"/>
          <w:szCs w:val="22"/>
        </w:rPr>
        <w:t xml:space="preserve">The disciplinary and grievance rules and procedures do not form part of your contract of employment.  </w:t>
      </w:r>
    </w:p>
    <w:p w:rsidR="00A1449B" w:rsidRPr="00C96D8A" w:rsidRDefault="00A1449B" w:rsidP="00A1449B">
      <w:pPr>
        <w:spacing w:before="120"/>
        <w:ind w:left="720"/>
        <w:rPr>
          <w:rFonts w:ascii="Tahoma" w:hAnsi="Tahoma" w:cs="Tahoma"/>
          <w:sz w:val="22"/>
          <w:szCs w:val="22"/>
        </w:rPr>
      </w:pPr>
      <w:r w:rsidRPr="00C96D8A">
        <w:rPr>
          <w:rFonts w:ascii="Tahoma" w:hAnsi="Tahoma" w:cs="Tahoma"/>
          <w:sz w:val="22"/>
          <w:szCs w:val="22"/>
        </w:rPr>
        <w:t xml:space="preserve">The </w:t>
      </w:r>
      <w:r w:rsidR="00D72D26">
        <w:rPr>
          <w:rFonts w:ascii="Tahoma" w:hAnsi="Tahoma" w:cs="Tahoma"/>
          <w:sz w:val="22"/>
          <w:szCs w:val="22"/>
        </w:rPr>
        <w:t>PCC</w:t>
      </w:r>
      <w:r>
        <w:rPr>
          <w:rFonts w:ascii="Tahoma" w:hAnsi="Tahoma" w:cs="Tahoma"/>
          <w:sz w:val="22"/>
          <w:szCs w:val="22"/>
        </w:rPr>
        <w:t xml:space="preserve"> </w:t>
      </w:r>
      <w:r w:rsidRPr="00C96D8A">
        <w:rPr>
          <w:rFonts w:ascii="Tahoma" w:hAnsi="Tahoma" w:cs="Tahoma"/>
          <w:sz w:val="22"/>
          <w:szCs w:val="22"/>
        </w:rPr>
        <w:t>reserves the right to suspend you on full pay for a reasonable period of time in order to investigate any allegation of misconduct or other disciplinary matter.</w:t>
      </w:r>
    </w:p>
    <w:p w:rsidR="00A1449B" w:rsidRDefault="00A1449B" w:rsidP="00A1449B">
      <w:pPr>
        <w:rPr>
          <w:rFonts w:ascii="Tahoma" w:hAnsi="Tahoma" w:cs="Tahoma"/>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Data Protection</w:t>
      </w:r>
    </w:p>
    <w:p w:rsidR="00A1449B" w:rsidRDefault="00A1449B" w:rsidP="00A1449B">
      <w:pPr>
        <w:ind w:left="720"/>
        <w:rPr>
          <w:rFonts w:ascii="Tahoma" w:hAnsi="Tahoma" w:cs="Tahoma"/>
          <w:sz w:val="22"/>
          <w:szCs w:val="22"/>
        </w:rPr>
      </w:pPr>
      <w:r w:rsidRPr="00C96D8A">
        <w:rPr>
          <w:rFonts w:ascii="Tahoma" w:hAnsi="Tahoma" w:cs="Tahoma"/>
          <w:sz w:val="22"/>
          <w:szCs w:val="22"/>
        </w:rPr>
        <w:t>The</w:t>
      </w:r>
      <w:r>
        <w:rPr>
          <w:rFonts w:ascii="Tahoma" w:hAnsi="Tahoma" w:cs="Tahoma"/>
          <w:sz w:val="22"/>
          <w:szCs w:val="22"/>
        </w:rPr>
        <w:t xml:space="preserve"> </w:t>
      </w:r>
      <w:r w:rsidR="00D72D26">
        <w:rPr>
          <w:rFonts w:ascii="Tahoma" w:hAnsi="Tahoma" w:cs="Tahoma"/>
          <w:sz w:val="22"/>
          <w:szCs w:val="22"/>
        </w:rPr>
        <w:t>PCC</w:t>
      </w:r>
      <w:r w:rsidRPr="00C96D8A">
        <w:rPr>
          <w:rFonts w:ascii="Tahoma" w:hAnsi="Tahoma" w:cs="Tahoma"/>
          <w:sz w:val="22"/>
          <w:szCs w:val="22"/>
        </w:rPr>
        <w:t xml:space="preserve"> and its agents hold information relating to you which is subject to the Data Protection Act </w:t>
      </w:r>
      <w:r w:rsidR="00A54D50" w:rsidRPr="00A54D50">
        <w:rPr>
          <w:rFonts w:ascii="Tahoma" w:hAnsi="Tahoma" w:cs="Tahoma"/>
          <w:sz w:val="22"/>
          <w:szCs w:val="22"/>
        </w:rPr>
        <w:t>2018 and the General Data Protection Regulation</w:t>
      </w:r>
      <w:r w:rsidRPr="00C96D8A">
        <w:rPr>
          <w:rFonts w:ascii="Tahoma" w:hAnsi="Tahoma" w:cs="Tahoma"/>
          <w:sz w:val="22"/>
          <w:szCs w:val="22"/>
        </w:rPr>
        <w:t xml:space="preserve">.  By signing this </w:t>
      </w:r>
      <w:proofErr w:type="gramStart"/>
      <w:r w:rsidRPr="00C96D8A">
        <w:rPr>
          <w:rFonts w:ascii="Tahoma" w:hAnsi="Tahoma" w:cs="Tahoma"/>
          <w:sz w:val="22"/>
          <w:szCs w:val="22"/>
        </w:rPr>
        <w:t>Contract</w:t>
      </w:r>
      <w:proofErr w:type="gramEnd"/>
      <w:r w:rsidRPr="00C96D8A">
        <w:rPr>
          <w:rFonts w:ascii="Tahoma" w:hAnsi="Tahoma" w:cs="Tahoma"/>
          <w:sz w:val="22"/>
          <w:szCs w:val="22"/>
        </w:rPr>
        <w:t xml:space="preserve"> you consent to them processing, both manually and by electronic means, your personal and sensitive personal data for the purposes of the administration and management of your employment and/or the PCC’s business.</w:t>
      </w:r>
    </w:p>
    <w:p w:rsidR="00A54D50" w:rsidRDefault="00A54D50" w:rsidP="00A1449B">
      <w:pPr>
        <w:ind w:left="720"/>
        <w:rPr>
          <w:rFonts w:ascii="Tahoma" w:hAnsi="Tahoma" w:cs="Tahoma"/>
          <w:sz w:val="22"/>
          <w:szCs w:val="22"/>
        </w:rPr>
      </w:pPr>
    </w:p>
    <w:p w:rsidR="00A54D50" w:rsidRPr="00A54D50" w:rsidRDefault="00A54D50" w:rsidP="00A54D50">
      <w:pPr>
        <w:ind w:left="720"/>
        <w:rPr>
          <w:rFonts w:ascii="Tahoma" w:hAnsi="Tahoma" w:cs="Tahoma"/>
          <w:sz w:val="22"/>
          <w:szCs w:val="22"/>
          <w:lang w:val="en-GB"/>
        </w:rPr>
      </w:pPr>
      <w:bookmarkStart w:id="2" w:name="_Hlk13667677"/>
      <w:r w:rsidRPr="00A54D50">
        <w:rPr>
          <w:rFonts w:ascii="Tahoma" w:hAnsi="Tahoma" w:cs="Tahoma"/>
          <w:sz w:val="22"/>
          <w:szCs w:val="22"/>
          <w:lang w:val="en-GB"/>
        </w:rPr>
        <w:t xml:space="preserve">You shall make yourself aware of the </w:t>
      </w:r>
      <w:r>
        <w:rPr>
          <w:rFonts w:ascii="Tahoma" w:hAnsi="Tahoma" w:cs="Tahoma"/>
          <w:sz w:val="22"/>
          <w:szCs w:val="22"/>
          <w:lang w:val="en-GB"/>
        </w:rPr>
        <w:t>PCC’s</w:t>
      </w:r>
      <w:r w:rsidRPr="00A54D50">
        <w:rPr>
          <w:rFonts w:ascii="Tahoma" w:hAnsi="Tahoma" w:cs="Tahoma"/>
          <w:sz w:val="22"/>
          <w:szCs w:val="22"/>
          <w:lang w:val="en-GB"/>
        </w:rPr>
        <w:t xml:space="preserve"> policies on data protection with regard to data processing undertaken by you in the course of your duties and act in accordance with those policies at all times. Failure to do so may result in disciplinary action being taken against you, up to and including dismissal.</w:t>
      </w:r>
    </w:p>
    <w:bookmarkEnd w:id="2"/>
    <w:p w:rsidR="00A54D50" w:rsidRPr="00C96D8A" w:rsidRDefault="00A54D50" w:rsidP="00A1449B">
      <w:pPr>
        <w:ind w:left="720"/>
        <w:rPr>
          <w:rFonts w:ascii="Tahoma" w:hAnsi="Tahoma" w:cs="Tahoma"/>
          <w:sz w:val="22"/>
          <w:szCs w:val="22"/>
        </w:rPr>
      </w:pPr>
    </w:p>
    <w:p w:rsidR="00A1449B" w:rsidRDefault="00A1449B" w:rsidP="00A1449B">
      <w:pPr>
        <w:ind w:left="720"/>
        <w:rPr>
          <w:rFonts w:ascii="Tahoma" w:hAnsi="Tahoma" w:cs="Tahoma"/>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Deductions from Pay</w:t>
      </w:r>
    </w:p>
    <w:p w:rsidR="00A1449B" w:rsidRPr="00C96D8A" w:rsidRDefault="00A1449B" w:rsidP="00A1449B">
      <w:pPr>
        <w:ind w:left="720"/>
        <w:rPr>
          <w:rFonts w:ascii="Tahoma" w:hAnsi="Tahoma" w:cs="Tahoma"/>
          <w:sz w:val="22"/>
          <w:szCs w:val="22"/>
        </w:rPr>
      </w:pPr>
      <w:r w:rsidRPr="00C96D8A">
        <w:rPr>
          <w:rFonts w:ascii="Tahoma" w:hAnsi="Tahoma" w:cs="Tahoma"/>
          <w:sz w:val="22"/>
          <w:szCs w:val="22"/>
        </w:rPr>
        <w:t>You hereby</w:t>
      </w:r>
      <w:r w:rsidRPr="00C96D8A">
        <w:rPr>
          <w:rFonts w:ascii="Tahoma" w:hAnsi="Tahoma" w:cs="Tahoma"/>
          <w:sz w:val="22"/>
          <w:szCs w:val="22"/>
          <w:lang w:val="en-GB"/>
        </w:rPr>
        <w:t xml:space="preserve"> authorise</w:t>
      </w:r>
      <w:r w:rsidRPr="00C96D8A">
        <w:rPr>
          <w:rFonts w:ascii="Tahoma" w:hAnsi="Tahoma" w:cs="Tahoma"/>
          <w:sz w:val="22"/>
          <w:szCs w:val="22"/>
        </w:rPr>
        <w:t xml:space="preserve"> the</w:t>
      </w:r>
      <w:r>
        <w:rPr>
          <w:rFonts w:ascii="Tahoma" w:hAnsi="Tahoma" w:cs="Tahoma"/>
          <w:sz w:val="22"/>
          <w:szCs w:val="22"/>
        </w:rPr>
        <w:t xml:space="preserve"> </w:t>
      </w:r>
      <w:r w:rsidR="00FD3947">
        <w:rPr>
          <w:rFonts w:ascii="Tahoma" w:hAnsi="Tahoma" w:cs="Tahoma"/>
          <w:sz w:val="22"/>
          <w:szCs w:val="22"/>
        </w:rPr>
        <w:t xml:space="preserve">PCC </w:t>
      </w:r>
      <w:r w:rsidRPr="00C96D8A">
        <w:rPr>
          <w:rFonts w:ascii="Tahoma" w:hAnsi="Tahoma" w:cs="Tahoma"/>
          <w:sz w:val="22"/>
          <w:szCs w:val="22"/>
        </w:rPr>
        <w:t xml:space="preserve">and its agents to deduct from your pay (including holiday pay, sick pay and pay in lieu of notice) any amounts which are owed by you to the PCC.  </w:t>
      </w:r>
    </w:p>
    <w:p w:rsidR="00A1449B" w:rsidRDefault="00A1449B" w:rsidP="00A1449B">
      <w:pPr>
        <w:rPr>
          <w:rFonts w:ascii="Tahoma" w:hAnsi="Tahoma" w:cs="Tahoma"/>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Return of property on Leaving</w:t>
      </w:r>
    </w:p>
    <w:p w:rsidR="00A1449B" w:rsidRPr="00C96D8A" w:rsidRDefault="00A1449B" w:rsidP="00A1449B">
      <w:pPr>
        <w:ind w:left="720"/>
        <w:rPr>
          <w:rFonts w:ascii="Tahoma" w:hAnsi="Tahoma" w:cs="Tahoma"/>
          <w:sz w:val="22"/>
          <w:szCs w:val="22"/>
        </w:rPr>
      </w:pPr>
      <w:r w:rsidRPr="00C96D8A">
        <w:rPr>
          <w:rFonts w:ascii="Tahoma" w:hAnsi="Tahoma" w:cs="Tahoma"/>
          <w:sz w:val="22"/>
          <w:szCs w:val="22"/>
        </w:rPr>
        <w:t xml:space="preserve">On request, and in any event on termination of your employment for any reason, you are required to return to the </w:t>
      </w:r>
      <w:r w:rsidR="00D72D26">
        <w:rPr>
          <w:rFonts w:ascii="Tahoma" w:hAnsi="Tahoma" w:cs="Tahoma"/>
          <w:sz w:val="22"/>
          <w:szCs w:val="22"/>
        </w:rPr>
        <w:t>PCC</w:t>
      </w:r>
      <w:r w:rsidRPr="00C96D8A">
        <w:rPr>
          <w:rFonts w:ascii="Tahoma" w:hAnsi="Tahoma" w:cs="Tahoma"/>
          <w:sz w:val="22"/>
          <w:szCs w:val="22"/>
        </w:rPr>
        <w:t xml:space="preserve"> any property, including any keys, computer hard and software including discs and all documents in whatever form together with all copies (irrespective of by whom and in what circumstances such copies were made) which are in your possession or under your control.</w:t>
      </w:r>
    </w:p>
    <w:p w:rsidR="00A1449B" w:rsidRPr="00A83817" w:rsidRDefault="00A1449B" w:rsidP="00A1449B">
      <w:pPr>
        <w:rPr>
          <w:rFonts w:ascii="Tahoma" w:hAnsi="Tahoma" w:cs="Tahoma"/>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Garden Leave</w:t>
      </w:r>
    </w:p>
    <w:p w:rsidR="00A1449B" w:rsidRPr="00C96D8A" w:rsidRDefault="00A1449B" w:rsidP="00A1449B">
      <w:pPr>
        <w:ind w:left="720"/>
        <w:rPr>
          <w:rFonts w:ascii="Tahoma" w:hAnsi="Tahoma" w:cs="Tahoma"/>
          <w:sz w:val="22"/>
          <w:szCs w:val="22"/>
          <w:lang w:val="en-GB"/>
        </w:rPr>
      </w:pPr>
      <w:r w:rsidRPr="00C96D8A">
        <w:rPr>
          <w:rFonts w:ascii="Tahoma" w:hAnsi="Tahoma" w:cs="Tahoma"/>
          <w:sz w:val="22"/>
          <w:szCs w:val="22"/>
          <w:lang w:val="en-GB"/>
        </w:rPr>
        <w:t xml:space="preserve">The PCC reserves the right to place any Employee on Garden Leave </w:t>
      </w:r>
      <w:r w:rsidR="00A54D50">
        <w:rPr>
          <w:rFonts w:ascii="Tahoma" w:hAnsi="Tahoma" w:cs="Tahoma"/>
          <w:sz w:val="22"/>
          <w:szCs w:val="22"/>
          <w:lang w:val="en-GB"/>
        </w:rPr>
        <w:t xml:space="preserve">with pay </w:t>
      </w:r>
      <w:r w:rsidRPr="00C96D8A">
        <w:rPr>
          <w:rFonts w:ascii="Tahoma" w:hAnsi="Tahoma" w:cs="Tahoma"/>
          <w:sz w:val="22"/>
          <w:szCs w:val="22"/>
          <w:lang w:val="en-GB"/>
        </w:rPr>
        <w:t>for a reasonable period of time whilst suspended from duty in order that an investigation takes place, or alternatively during a notice period. During this time the PCC may require the Employee to stay away from their place of work and to refrain from some or all of their duties or other employment.</w:t>
      </w:r>
    </w:p>
    <w:p w:rsidR="00A1449B" w:rsidRPr="00AC4668" w:rsidRDefault="00A1449B" w:rsidP="00A1449B">
      <w:pPr>
        <w:rPr>
          <w:rFonts w:ascii="Tahoma" w:hAnsi="Tahoma" w:cs="Tahoma"/>
          <w:lang w:val="en-GB"/>
        </w:rPr>
      </w:pPr>
    </w:p>
    <w:p w:rsidR="00A1449B" w:rsidRPr="00AC4668" w:rsidRDefault="00A1449B" w:rsidP="00A1449B">
      <w:pPr>
        <w:rPr>
          <w:rFonts w:ascii="Tahoma" w:hAnsi="Tahoma" w:cs="Tahoma"/>
          <w:lang w:val="en-GB"/>
        </w:rPr>
      </w:pPr>
    </w:p>
    <w:p w:rsidR="00A1449B" w:rsidRPr="00C96D8A" w:rsidRDefault="00A1449B" w:rsidP="00A1449B">
      <w:pPr>
        <w:numPr>
          <w:ilvl w:val="0"/>
          <w:numId w:val="7"/>
        </w:numPr>
        <w:ind w:hanging="540"/>
        <w:rPr>
          <w:rFonts w:ascii="Tahoma" w:hAnsi="Tahoma" w:cs="Tahoma"/>
          <w:b/>
          <w:lang w:val="en-GB"/>
        </w:rPr>
      </w:pPr>
      <w:r w:rsidRPr="00C96D8A">
        <w:rPr>
          <w:rFonts w:ascii="Tahoma" w:hAnsi="Tahoma" w:cs="Tahoma"/>
          <w:b/>
          <w:lang w:val="en-GB"/>
        </w:rPr>
        <w:t>Rules, Policies and Procedures</w:t>
      </w:r>
    </w:p>
    <w:p w:rsidR="00A1449B" w:rsidRPr="00C96D8A" w:rsidRDefault="00A1449B" w:rsidP="00A1449B">
      <w:pPr>
        <w:ind w:left="720"/>
        <w:rPr>
          <w:rFonts w:ascii="Tahoma" w:hAnsi="Tahoma" w:cs="Tahoma"/>
          <w:sz w:val="22"/>
          <w:szCs w:val="22"/>
        </w:rPr>
      </w:pPr>
      <w:r w:rsidRPr="00C96D8A">
        <w:rPr>
          <w:rFonts w:ascii="Tahoma" w:hAnsi="Tahoma" w:cs="Tahoma"/>
          <w:sz w:val="22"/>
          <w:szCs w:val="22"/>
        </w:rPr>
        <w:t xml:space="preserve">You must comply at all times with the </w:t>
      </w:r>
      <w:r w:rsidR="00D72D26">
        <w:rPr>
          <w:rFonts w:ascii="Tahoma" w:hAnsi="Tahoma" w:cs="Tahoma"/>
          <w:sz w:val="22"/>
          <w:szCs w:val="22"/>
        </w:rPr>
        <w:t>PCC’s</w:t>
      </w:r>
      <w:r>
        <w:rPr>
          <w:rFonts w:ascii="Tahoma" w:hAnsi="Tahoma" w:cs="Tahoma"/>
          <w:sz w:val="22"/>
          <w:szCs w:val="22"/>
        </w:rPr>
        <w:t xml:space="preserve"> </w:t>
      </w:r>
      <w:r w:rsidRPr="00C96D8A">
        <w:rPr>
          <w:rFonts w:ascii="Tahoma" w:hAnsi="Tahoma" w:cs="Tahoma"/>
          <w:sz w:val="22"/>
          <w:szCs w:val="22"/>
        </w:rPr>
        <w:t>rules policies and procedures as amended from time to time</w:t>
      </w:r>
    </w:p>
    <w:p w:rsidR="00A1449B" w:rsidRPr="00C96D8A" w:rsidRDefault="00A1449B" w:rsidP="00A1449B">
      <w:pPr>
        <w:ind w:left="360"/>
        <w:rPr>
          <w:rFonts w:ascii="Tahoma" w:hAnsi="Tahoma" w:cs="Tahoma"/>
          <w:sz w:val="22"/>
          <w:szCs w:val="22"/>
        </w:rPr>
      </w:pPr>
    </w:p>
    <w:p w:rsidR="00A1449B" w:rsidRPr="00C96D8A" w:rsidRDefault="00A1449B" w:rsidP="00A1449B">
      <w:pPr>
        <w:ind w:left="360"/>
        <w:rPr>
          <w:rFonts w:ascii="Tahoma" w:hAnsi="Tahoma" w:cs="Tahoma"/>
          <w:sz w:val="22"/>
          <w:szCs w:val="22"/>
          <w:lang w:val="en-GB"/>
        </w:rPr>
      </w:pPr>
    </w:p>
    <w:p w:rsidR="00A1449B" w:rsidRPr="00C96D8A" w:rsidRDefault="00A1449B" w:rsidP="00A1449B">
      <w:pPr>
        <w:ind w:left="360"/>
        <w:rPr>
          <w:rFonts w:ascii="Tahoma" w:hAnsi="Tahoma" w:cs="Tahoma"/>
          <w:sz w:val="22"/>
          <w:szCs w:val="22"/>
          <w:lang w:val="en-GB"/>
        </w:rPr>
      </w:pPr>
    </w:p>
    <w:p w:rsidR="00A1449B" w:rsidRPr="00C96D8A" w:rsidRDefault="00A1449B" w:rsidP="00A1449B">
      <w:pPr>
        <w:rPr>
          <w:rFonts w:ascii="Tahoma" w:hAnsi="Tahoma" w:cs="Tahoma"/>
          <w:sz w:val="22"/>
          <w:szCs w:val="22"/>
          <w:lang w:val="en-GB"/>
        </w:rPr>
      </w:pPr>
      <w:r w:rsidRPr="00C96D8A">
        <w:rPr>
          <w:rFonts w:ascii="Tahoma" w:hAnsi="Tahoma" w:cs="Tahoma"/>
          <w:sz w:val="22"/>
          <w:szCs w:val="22"/>
          <w:lang w:val="en-GB"/>
        </w:rPr>
        <w:t>I accept the terms and conditions of this employment as stated above.</w:t>
      </w:r>
    </w:p>
    <w:p w:rsidR="00A1449B" w:rsidRPr="00C96D8A" w:rsidRDefault="00A1449B" w:rsidP="00A1449B">
      <w:pPr>
        <w:rPr>
          <w:rFonts w:ascii="Tahoma" w:hAnsi="Tahoma" w:cs="Tahoma"/>
          <w:sz w:val="22"/>
          <w:szCs w:val="22"/>
          <w:lang w:val="en-GB"/>
        </w:rPr>
      </w:pPr>
    </w:p>
    <w:p w:rsidR="00A1449B" w:rsidRPr="00C96D8A" w:rsidRDefault="00A1449B" w:rsidP="00A1449B">
      <w:pPr>
        <w:rPr>
          <w:rFonts w:ascii="Tahoma" w:hAnsi="Tahoma" w:cs="Tahoma"/>
          <w:sz w:val="22"/>
          <w:szCs w:val="22"/>
          <w:lang w:val="en-GB"/>
        </w:rPr>
      </w:pPr>
    </w:p>
    <w:p w:rsidR="00A1449B" w:rsidRPr="00C96D8A" w:rsidRDefault="00A1449B" w:rsidP="00A1449B">
      <w:pPr>
        <w:rPr>
          <w:rFonts w:ascii="Tahoma" w:hAnsi="Tahoma" w:cs="Tahoma"/>
          <w:sz w:val="22"/>
          <w:szCs w:val="22"/>
          <w:lang w:val="en-GB"/>
        </w:rPr>
      </w:pPr>
      <w:r w:rsidRPr="00C96D8A">
        <w:rPr>
          <w:rFonts w:ascii="Tahoma" w:hAnsi="Tahoma" w:cs="Tahoma"/>
          <w:sz w:val="22"/>
          <w:szCs w:val="22"/>
          <w:lang w:val="en-GB"/>
        </w:rPr>
        <w:t>Signed by Employee:                                            Date:</w:t>
      </w:r>
    </w:p>
    <w:p w:rsidR="00A1449B" w:rsidRPr="00C96D8A" w:rsidRDefault="00A1449B" w:rsidP="00A1449B">
      <w:pPr>
        <w:rPr>
          <w:rFonts w:ascii="Tahoma" w:hAnsi="Tahoma" w:cs="Tahoma"/>
          <w:sz w:val="22"/>
          <w:szCs w:val="22"/>
          <w:lang w:val="en-GB"/>
        </w:rPr>
      </w:pPr>
    </w:p>
    <w:p w:rsidR="00A1449B" w:rsidRDefault="00A1449B" w:rsidP="00A1449B">
      <w:pPr>
        <w:rPr>
          <w:rFonts w:ascii="Tahoma" w:hAnsi="Tahoma" w:cs="Tahoma"/>
          <w:lang w:val="en-GB"/>
        </w:rPr>
      </w:pPr>
      <w:r w:rsidRPr="00C96D8A">
        <w:rPr>
          <w:rFonts w:ascii="Tahoma" w:hAnsi="Tahoma" w:cs="Tahoma"/>
          <w:sz w:val="22"/>
          <w:szCs w:val="22"/>
          <w:lang w:val="en-GB"/>
        </w:rPr>
        <w:t>Signed by Employer:                                             Date</w:t>
      </w:r>
      <w:r>
        <w:rPr>
          <w:rFonts w:ascii="Tahoma" w:hAnsi="Tahoma" w:cs="Tahoma"/>
          <w:lang w:val="en-GB"/>
        </w:rPr>
        <w:t>:</w:t>
      </w:r>
    </w:p>
    <w:p w:rsidR="004C171E" w:rsidRDefault="004C171E" w:rsidP="00A1449B"/>
    <w:sectPr w:rsidR="004C1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724F"/>
    <w:multiLevelType w:val="hybridMultilevel"/>
    <w:tmpl w:val="36129BDC"/>
    <w:lvl w:ilvl="0" w:tplc="C44C1710">
      <w:start w:val="1"/>
      <w:numFmt w:val="decimal"/>
      <w:pStyle w:val="HeadingTB"/>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C7E07"/>
    <w:multiLevelType w:val="hybridMultilevel"/>
    <w:tmpl w:val="61D6D4F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27FB1179"/>
    <w:multiLevelType w:val="multilevel"/>
    <w:tmpl w:val="1B12EEA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6CC4F69"/>
    <w:multiLevelType w:val="multilevel"/>
    <w:tmpl w:val="77A8EB4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5E421E"/>
    <w:multiLevelType w:val="hybridMultilevel"/>
    <w:tmpl w:val="037C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2"/>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9B"/>
    <w:rsid w:val="00023774"/>
    <w:rsid w:val="000B305B"/>
    <w:rsid w:val="00250F7D"/>
    <w:rsid w:val="00340135"/>
    <w:rsid w:val="004C082A"/>
    <w:rsid w:val="004C171E"/>
    <w:rsid w:val="006F1A79"/>
    <w:rsid w:val="009377BA"/>
    <w:rsid w:val="009C0AD2"/>
    <w:rsid w:val="00A1449B"/>
    <w:rsid w:val="00A54D50"/>
    <w:rsid w:val="00A6613B"/>
    <w:rsid w:val="00A93B21"/>
    <w:rsid w:val="00BA3C02"/>
    <w:rsid w:val="00CA5471"/>
    <w:rsid w:val="00D72D26"/>
    <w:rsid w:val="00F57706"/>
    <w:rsid w:val="00F748DB"/>
    <w:rsid w:val="00FD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B39051F"/>
  <w15:chartTrackingRefBased/>
  <w15:docId w15:val="{6F720EE8-088B-485D-97EC-BADF093A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Heading2"/>
    <w:link w:val="Heading1Char"/>
    <w:qFormat/>
    <w:rsid w:val="009377BA"/>
    <w:pPr>
      <w:keepLines/>
      <w:numPr>
        <w:numId w:val="5"/>
      </w:numPr>
      <w:spacing w:before="240"/>
      <w:ind w:left="432" w:hanging="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377BA"/>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B">
    <w:name w:val="Heading TB"/>
    <w:basedOn w:val="ListParagraph"/>
    <w:next w:val="Normal"/>
    <w:qFormat/>
    <w:rsid w:val="00A93B21"/>
    <w:pPr>
      <w:numPr>
        <w:numId w:val="2"/>
      </w:numPr>
    </w:pPr>
    <w:rPr>
      <w:b/>
    </w:rPr>
  </w:style>
  <w:style w:type="paragraph" w:styleId="ListParagraph">
    <w:name w:val="List Paragraph"/>
    <w:basedOn w:val="Normal"/>
    <w:uiPriority w:val="34"/>
    <w:qFormat/>
    <w:rsid w:val="009C0AD2"/>
    <w:pPr>
      <w:ind w:left="720"/>
      <w:contextualSpacing/>
    </w:pPr>
    <w:rPr>
      <w:rFonts w:ascii="Calibri" w:eastAsia="Calibri" w:hAnsi="Calibri"/>
    </w:rPr>
  </w:style>
  <w:style w:type="paragraph" w:customStyle="1" w:styleId="DefaultIndent">
    <w:name w:val="Default Indent"/>
    <w:basedOn w:val="Normal"/>
    <w:qFormat/>
    <w:rsid w:val="00A93B21"/>
    <w:pPr>
      <w:autoSpaceDE w:val="0"/>
      <w:autoSpaceDN w:val="0"/>
      <w:adjustRightInd w:val="0"/>
      <w:ind w:left="360"/>
    </w:pPr>
    <w:rPr>
      <w:rFonts w:ascii="Calibri" w:hAnsi="Calibri" w:cs="Calibri"/>
      <w:color w:val="000000"/>
    </w:rPr>
  </w:style>
  <w:style w:type="paragraph" w:customStyle="1" w:styleId="Newslettertext">
    <w:name w:val="Newsletter text"/>
    <w:basedOn w:val="NormalWeb"/>
    <w:qFormat/>
    <w:rsid w:val="009C0AD2"/>
    <w:pPr>
      <w:spacing w:line="336" w:lineRule="atLeast"/>
      <w:contextualSpacing/>
    </w:pPr>
    <w:rPr>
      <w:rFonts w:ascii="Calibri" w:hAnsi="Calibri" w:cs="Calibri"/>
      <w:color w:val="333333"/>
      <w:sz w:val="22"/>
      <w:szCs w:val="22"/>
      <w:lang w:eastAsia="en-GB"/>
    </w:rPr>
  </w:style>
  <w:style w:type="paragraph" w:styleId="NormalWeb">
    <w:name w:val="Normal (Web)"/>
    <w:basedOn w:val="Normal"/>
    <w:uiPriority w:val="99"/>
    <w:semiHidden/>
    <w:unhideWhenUsed/>
    <w:rsid w:val="009C0AD2"/>
  </w:style>
  <w:style w:type="paragraph" w:customStyle="1" w:styleId="Headingnewslettersubheading">
    <w:name w:val="Heading newsletter subheading"/>
    <w:basedOn w:val="NormalWeb"/>
    <w:next w:val="Newslettertext"/>
    <w:autoRedefine/>
    <w:qFormat/>
    <w:rsid w:val="009C0AD2"/>
    <w:pPr>
      <w:spacing w:line="336" w:lineRule="atLeast"/>
    </w:pPr>
    <w:rPr>
      <w:rFonts w:asciiTheme="majorHAnsi" w:hAnsiTheme="majorHAnsi" w:cstheme="majorHAnsi"/>
      <w:i/>
      <w:iCs/>
      <w:color w:val="481F67"/>
      <w:lang w:eastAsia="en-GB"/>
    </w:rPr>
  </w:style>
  <w:style w:type="character" w:customStyle="1" w:styleId="Heading1Char">
    <w:name w:val="Heading 1 Char"/>
    <w:basedOn w:val="DefaultParagraphFont"/>
    <w:link w:val="Heading1"/>
    <w:rsid w:val="009377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377B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1449B"/>
    <w:pPr>
      <w:autoSpaceDE w:val="0"/>
      <w:autoSpaceDN w:val="0"/>
      <w:adjustRightInd w:val="0"/>
      <w:spacing w:after="100"/>
    </w:pPr>
    <w:rPr>
      <w:rFonts w:ascii="Arial" w:hAnsi="Arial" w:cs="Arial"/>
      <w:i/>
      <w:iCs/>
      <w:color w:val="000000"/>
      <w:sz w:val="20"/>
      <w:szCs w:val="20"/>
      <w:lang w:val="en-GB"/>
    </w:rPr>
  </w:style>
  <w:style w:type="character" w:customStyle="1" w:styleId="BodyTextChar">
    <w:name w:val="Body Text Char"/>
    <w:basedOn w:val="DefaultParagraphFont"/>
    <w:link w:val="BodyText"/>
    <w:rsid w:val="00A1449B"/>
    <w:rPr>
      <w:rFonts w:ascii="Arial" w:eastAsia="Times New Roman" w:hAnsi="Arial" w:cs="Arial"/>
      <w:i/>
      <w:iCs/>
      <w:color w:val="000000"/>
      <w:sz w:val="20"/>
      <w:szCs w:val="20"/>
    </w:rPr>
  </w:style>
  <w:style w:type="paragraph" w:customStyle="1" w:styleId="NormalArial">
    <w:name w:val="Normal + Arial"/>
    <w:aliases w:val="18 pt,Bold,Red"/>
    <w:basedOn w:val="Normal"/>
    <w:uiPriority w:val="99"/>
    <w:rsid w:val="00F748DB"/>
    <w:pPr>
      <w:autoSpaceDE w:val="0"/>
      <w:autoSpaceDN w:val="0"/>
      <w:adjustRightInd w:val="0"/>
    </w:pPr>
    <w:rPr>
      <w:rFonts w:ascii="Arial" w:hAnsi="Arial"/>
      <w:color w:val="FF0000"/>
      <w:szCs w:val="20"/>
    </w:rPr>
  </w:style>
  <w:style w:type="character" w:styleId="Hyperlink">
    <w:name w:val="Hyperlink"/>
    <w:basedOn w:val="DefaultParagraphFont"/>
    <w:uiPriority w:val="99"/>
    <w:semiHidden/>
    <w:unhideWhenUsed/>
    <w:rsid w:val="00BA3C02"/>
    <w:rPr>
      <w:color w:val="0000FF"/>
      <w:u w:val="single"/>
    </w:rPr>
  </w:style>
  <w:style w:type="paragraph" w:styleId="BalloonText">
    <w:name w:val="Balloon Text"/>
    <w:basedOn w:val="Normal"/>
    <w:link w:val="BalloonTextChar"/>
    <w:uiPriority w:val="99"/>
    <w:semiHidden/>
    <w:unhideWhenUsed/>
    <w:rsid w:val="00BA3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C0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pensionsregulator.gov.uk/en/employers/new-employers/im-an-employer-who-has-to-provide-a-pension/work-out-who-to-put-into-a-pension/employing-seasonal-or-temporary-staff" TargetMode="External"/><Relationship Id="rId5" Type="http://schemas.openxmlformats.org/officeDocument/2006/relationships/hyperlink" Target="https://www.thepensionsregulator.gov.uk/en/employers/new-employers/im-an-employer-who-has-to-provide-a-pension/work-out-who-to-put-into-a-pension/employing-seasonal-or-temporary-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7833</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Contract of Employment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Barnett</dc:creator>
  <cp:keywords/>
  <dc:description/>
  <cp:lastModifiedBy>Suzanne Urwin</cp:lastModifiedBy>
  <cp:revision>1</cp:revision>
  <dcterms:created xsi:type="dcterms:W3CDTF">2020-01-08T09:13:00Z</dcterms:created>
  <dcterms:modified xsi:type="dcterms:W3CDTF">2020-01-08T09:13:00Z</dcterms:modified>
</cp:coreProperties>
</file>